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81" w:rsidRDefault="00775A81" w:rsidP="00775A8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12D2E1" wp14:editId="0730F6EE">
            <wp:extent cx="6355080" cy="9219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362" cy="9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81" w:rsidRDefault="00775A81" w:rsidP="00775A81"/>
    <w:p w:rsidR="00775A81" w:rsidRPr="007D0F1E" w:rsidRDefault="00775A81" w:rsidP="00775A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0F1E">
        <w:rPr>
          <w:rFonts w:ascii="Arial" w:hAnsi="Arial" w:cs="Arial"/>
          <w:b/>
          <w:sz w:val="28"/>
          <w:szCs w:val="28"/>
        </w:rPr>
        <w:t>ДАНІ ЩОДО ТЕХНІКИ БЕЗПЕКИ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Pr="007D0F1E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>ПРОДУКТ ТА ФІРМА ВИРОБНИК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Найменування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759">
        <w:rPr>
          <w:rFonts w:ascii="Arial" w:hAnsi="Arial" w:cs="Arial"/>
          <w:sz w:val="24"/>
          <w:szCs w:val="24"/>
        </w:rPr>
        <w:t>профес</w:t>
      </w:r>
      <w:r w:rsidR="00CC0759" w:rsidRPr="00AC4211">
        <w:rPr>
          <w:rFonts w:ascii="Arial" w:hAnsi="Arial" w:cs="Arial"/>
          <w:sz w:val="24"/>
          <w:szCs w:val="24"/>
        </w:rPr>
        <w:t>і</w:t>
      </w:r>
      <w:r w:rsidR="00CC0759">
        <w:rPr>
          <w:rFonts w:ascii="Arial" w:hAnsi="Arial" w:cs="Arial"/>
          <w:sz w:val="24"/>
          <w:szCs w:val="24"/>
        </w:rPr>
        <w:t>йний</w:t>
      </w:r>
      <w:proofErr w:type="spellEnd"/>
      <w:r w:rsidR="00CC07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миючий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засіб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r w:rsidRPr="00582851">
        <w:rPr>
          <w:rFonts w:ascii="Century Gothic" w:hAnsi="Century Gothic"/>
        </w:rPr>
        <w:t>«</w:t>
      </w:r>
      <w:r w:rsidR="00CC0759" w:rsidRPr="00CC0759">
        <w:rPr>
          <w:rFonts w:ascii="Century Gothic" w:hAnsi="Century Gothic"/>
          <w:b/>
          <w:lang w:val="en-US"/>
        </w:rPr>
        <w:t>MAXFORMER</w:t>
      </w:r>
      <w:r w:rsidR="00CC0759" w:rsidRPr="00CC0759">
        <w:rPr>
          <w:rFonts w:ascii="Century Gothic" w:hAnsi="Century Gothic"/>
          <w:b/>
        </w:rPr>
        <w:t xml:space="preserve"> </w:t>
      </w:r>
      <w:proofErr w:type="spellStart"/>
      <w:r w:rsidR="00CC0759" w:rsidRPr="00CC0759">
        <w:rPr>
          <w:rFonts w:ascii="Century Gothic" w:hAnsi="Century Gothic"/>
          <w:b/>
          <w:lang w:val="en-US"/>
        </w:rPr>
        <w:t>DNa</w:t>
      </w:r>
      <w:proofErr w:type="spellEnd"/>
      <w:r w:rsidR="00CC0759" w:rsidRPr="00CC0759">
        <w:rPr>
          <w:rFonts w:ascii="Century Gothic" w:hAnsi="Century Gothic"/>
          <w:b/>
        </w:rPr>
        <w:t xml:space="preserve">-0701 </w:t>
      </w:r>
      <w:r w:rsidR="00CC0759" w:rsidRPr="00CC0759">
        <w:rPr>
          <w:rFonts w:ascii="Century Gothic" w:hAnsi="Century Gothic"/>
          <w:b/>
          <w:lang w:val="en-US"/>
        </w:rPr>
        <w:t>f</w:t>
      </w:r>
      <w:r w:rsidR="00CC0759" w:rsidRPr="00CC0759">
        <w:rPr>
          <w:rFonts w:ascii="Century Gothic" w:hAnsi="Century Gothic"/>
          <w:b/>
        </w:rPr>
        <w:t>.</w:t>
      </w:r>
      <w:r w:rsidR="0003797E">
        <w:rPr>
          <w:rFonts w:ascii="Century Gothic" w:hAnsi="Century Gothic"/>
          <w:b/>
        </w:rPr>
        <w:t>0</w:t>
      </w:r>
      <w:r w:rsidRPr="00582851">
        <w:rPr>
          <w:rFonts w:ascii="Century Gothic" w:hAnsi="Century Gothic"/>
        </w:rPr>
        <w:t xml:space="preserve">» </w:t>
      </w:r>
      <w:r w:rsidRPr="007D0F1E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7D0F1E">
        <w:rPr>
          <w:rFonts w:ascii="Arial" w:hAnsi="Arial" w:cs="Arial"/>
          <w:sz w:val="24"/>
          <w:szCs w:val="24"/>
        </w:rPr>
        <w:t>миття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D0F1E">
        <w:rPr>
          <w:rFonts w:ascii="Arial" w:hAnsi="Arial" w:cs="Arial"/>
          <w:sz w:val="24"/>
          <w:szCs w:val="24"/>
        </w:rPr>
        <w:t>дезінфекції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E7749A" w:rsidRPr="007D0F1E">
        <w:rPr>
          <w:rFonts w:ascii="Arial" w:hAnsi="Arial" w:cs="Arial"/>
          <w:sz w:val="24"/>
          <w:szCs w:val="24"/>
        </w:rPr>
        <w:t>промислов</w:t>
      </w:r>
      <w:r w:rsidR="00E7749A">
        <w:rPr>
          <w:rFonts w:ascii="Arial" w:hAnsi="Arial" w:cs="Arial"/>
          <w:sz w:val="24"/>
          <w:szCs w:val="24"/>
        </w:rPr>
        <w:t>их</w:t>
      </w:r>
      <w:proofErr w:type="spellEnd"/>
      <w:r w:rsidR="00E774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211">
        <w:rPr>
          <w:rFonts w:ascii="Arial" w:hAnsi="Arial" w:cs="Arial"/>
          <w:sz w:val="24"/>
          <w:szCs w:val="24"/>
        </w:rPr>
        <w:t>підприємствах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Фірма-виробник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r w:rsidR="000A7DD5" w:rsidRPr="009D53C7">
        <w:rPr>
          <w:rFonts w:ascii="Arial" w:hAnsi="Arial" w:cs="Arial"/>
          <w:sz w:val="24"/>
          <w:szCs w:val="24"/>
          <w:lang w:val="uk-UA"/>
        </w:rPr>
        <w:t>ТОВ "НАУКОВО-ВИРОБНИЧЕ ПІДПРИЄМСТВО "АТЛАНТІС ХІМ"</w:t>
      </w:r>
      <w:r w:rsidR="000A7DD5">
        <w:rPr>
          <w:rFonts w:ascii="Arial" w:hAnsi="Arial" w:cs="Arial"/>
          <w:sz w:val="24"/>
          <w:szCs w:val="24"/>
          <w:lang w:val="uk-UA"/>
        </w:rPr>
        <w:t xml:space="preserve"> для </w:t>
      </w:r>
      <w:bookmarkStart w:id="0" w:name="_GoBack"/>
      <w:bookmarkEnd w:id="0"/>
      <w:r w:rsidRPr="007D0F1E">
        <w:rPr>
          <w:rFonts w:ascii="Arial" w:hAnsi="Arial" w:cs="Arial"/>
          <w:sz w:val="24"/>
          <w:szCs w:val="24"/>
        </w:rPr>
        <w:t xml:space="preserve">ТОВ “МАКСФОРМЕР ГРУП”, </w:t>
      </w:r>
      <w:proofErr w:type="spellStart"/>
      <w:r w:rsidRPr="007D0F1E">
        <w:rPr>
          <w:rFonts w:ascii="Arial" w:hAnsi="Arial" w:cs="Arial"/>
          <w:sz w:val="24"/>
          <w:szCs w:val="24"/>
        </w:rPr>
        <w:t>Україна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03680, м. </w:t>
      </w:r>
      <w:proofErr w:type="spellStart"/>
      <w:r w:rsidRPr="007D0F1E">
        <w:rPr>
          <w:rFonts w:ascii="Arial" w:hAnsi="Arial" w:cs="Arial"/>
          <w:sz w:val="24"/>
          <w:szCs w:val="24"/>
        </w:rPr>
        <w:t>Київ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вул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Героїв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Севастополя, 39/8</w:t>
      </w:r>
    </w:p>
    <w:p w:rsidR="00775A81" w:rsidRDefault="00775A81" w:rsidP="00775A81"/>
    <w:p w:rsidR="00775A81" w:rsidRPr="008B46B0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6B0">
        <w:rPr>
          <w:rFonts w:ascii="Arial" w:hAnsi="Arial" w:cs="Arial"/>
          <w:sz w:val="24"/>
          <w:szCs w:val="24"/>
        </w:rPr>
        <w:t>СКЛАД / ІНФОРМАЦІЯ ПРО КОМПОНЕНТИ</w:t>
      </w:r>
    </w:p>
    <w:p w:rsidR="00775A81" w:rsidRDefault="00775A81" w:rsidP="00775A8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775A81" w:rsidRPr="007D0F1E" w:rsidTr="0059631A">
        <w:tc>
          <w:tcPr>
            <w:tcW w:w="3351" w:type="dxa"/>
          </w:tcPr>
          <w:p w:rsidR="00775A81" w:rsidRPr="007D0F1E" w:rsidRDefault="00775A81" w:rsidP="0059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Компонент</w:t>
            </w:r>
          </w:p>
        </w:tc>
        <w:tc>
          <w:tcPr>
            <w:tcW w:w="3351" w:type="dxa"/>
          </w:tcPr>
          <w:p w:rsidR="00775A81" w:rsidRPr="007D0F1E" w:rsidRDefault="00775A81" w:rsidP="0059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Рег. № CAS</w:t>
            </w:r>
          </w:p>
        </w:tc>
        <w:tc>
          <w:tcPr>
            <w:tcW w:w="3351" w:type="dxa"/>
          </w:tcPr>
          <w:p w:rsidR="00775A81" w:rsidRPr="007D0F1E" w:rsidRDefault="00775A81" w:rsidP="0059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Ваг (%)</w:t>
            </w:r>
          </w:p>
        </w:tc>
      </w:tr>
      <w:tr w:rsidR="00537812" w:rsidRPr="007D0F1E" w:rsidTr="0059631A">
        <w:tc>
          <w:tcPr>
            <w:tcW w:w="3351" w:type="dxa"/>
          </w:tcPr>
          <w:p w:rsidR="00537812" w:rsidRPr="007D0F1E" w:rsidRDefault="00537812" w:rsidP="005378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Алкілполіглюкозид</w:t>
            </w:r>
            <w:proofErr w:type="spellEnd"/>
          </w:p>
        </w:tc>
        <w:tc>
          <w:tcPr>
            <w:tcW w:w="3351" w:type="dxa"/>
          </w:tcPr>
          <w:p w:rsidR="00537812" w:rsidRPr="007D0F1E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68515-73-1</w:t>
            </w:r>
          </w:p>
        </w:tc>
        <w:tc>
          <w:tcPr>
            <w:tcW w:w="3351" w:type="dxa"/>
          </w:tcPr>
          <w:p w:rsidR="00537812" w:rsidRPr="007D0F1E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</w:tr>
      <w:tr w:rsidR="00537812" w:rsidRPr="007D0F1E" w:rsidTr="0059631A">
        <w:tc>
          <w:tcPr>
            <w:tcW w:w="3351" w:type="dxa"/>
          </w:tcPr>
          <w:p w:rsidR="00537812" w:rsidRPr="00285747" w:rsidRDefault="00537812" w:rsidP="005378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Кокоам</w:t>
            </w:r>
            <w:r w:rsidRPr="007D0F1E">
              <w:rPr>
                <w:rFonts w:ascii="Arial" w:hAnsi="Arial" w:cs="Arial"/>
                <w:sz w:val="24"/>
                <w:szCs w:val="24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допропил</w:t>
            </w:r>
            <w:proofErr w:type="spellEnd"/>
            <w:r w:rsidR="009413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1348">
              <w:rPr>
                <w:rFonts w:ascii="Arial" w:hAnsi="Arial" w:cs="Arial"/>
                <w:sz w:val="24"/>
                <w:szCs w:val="24"/>
              </w:rPr>
              <w:t>бета</w:t>
            </w:r>
            <w:r w:rsidR="00941348" w:rsidRPr="007D0F1E">
              <w:rPr>
                <w:rFonts w:ascii="Arial" w:hAnsi="Arial" w:cs="Arial"/>
                <w:sz w:val="24"/>
                <w:szCs w:val="24"/>
              </w:rPr>
              <w:t>ї</w:t>
            </w:r>
            <w:r w:rsidR="00941348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351" w:type="dxa"/>
          </w:tcPr>
          <w:p w:rsidR="00537812" w:rsidRPr="007D0F1E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61789-40-0</w:t>
            </w:r>
          </w:p>
        </w:tc>
        <w:tc>
          <w:tcPr>
            <w:tcW w:w="3351" w:type="dxa"/>
          </w:tcPr>
          <w:p w:rsidR="00537812" w:rsidRPr="007D0F1E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</w:tr>
      <w:tr w:rsidR="00537812" w:rsidRPr="007D0F1E" w:rsidTr="0059631A">
        <w:tc>
          <w:tcPr>
            <w:tcW w:w="3351" w:type="dxa"/>
          </w:tcPr>
          <w:p w:rsidR="00537812" w:rsidRDefault="00537812" w:rsidP="00537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АОС</w:t>
            </w:r>
          </w:p>
        </w:tc>
        <w:tc>
          <w:tcPr>
            <w:tcW w:w="3351" w:type="dxa"/>
          </w:tcPr>
          <w:p w:rsidR="00537812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68439-57-6</w:t>
            </w:r>
          </w:p>
        </w:tc>
        <w:tc>
          <w:tcPr>
            <w:tcW w:w="3351" w:type="dxa"/>
          </w:tcPr>
          <w:p w:rsidR="00537812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</w:tr>
      <w:tr w:rsidR="00537812" w:rsidRPr="007D0F1E" w:rsidTr="0059631A">
        <w:tc>
          <w:tcPr>
            <w:tcW w:w="3351" w:type="dxa"/>
          </w:tcPr>
          <w:p w:rsidR="00537812" w:rsidRDefault="00537812" w:rsidP="005378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Лаурам</w:t>
            </w:r>
            <w:r w:rsidRPr="007D0F1E">
              <w:rPr>
                <w:rFonts w:ascii="Arial" w:hAnsi="Arial" w:cs="Arial"/>
                <w:sz w:val="24"/>
                <w:szCs w:val="24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окис</w:t>
            </w:r>
          </w:p>
        </w:tc>
        <w:tc>
          <w:tcPr>
            <w:tcW w:w="3351" w:type="dxa"/>
          </w:tcPr>
          <w:p w:rsidR="00537812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1643-20-5</w:t>
            </w:r>
          </w:p>
        </w:tc>
        <w:tc>
          <w:tcPr>
            <w:tcW w:w="3351" w:type="dxa"/>
          </w:tcPr>
          <w:p w:rsidR="00537812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</w:tr>
      <w:tr w:rsidR="00537812" w:rsidRPr="007D0F1E" w:rsidTr="0059631A">
        <w:tc>
          <w:tcPr>
            <w:tcW w:w="3351" w:type="dxa"/>
          </w:tcPr>
          <w:p w:rsidR="00537812" w:rsidRDefault="00537812" w:rsidP="005378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Натр</w:t>
            </w:r>
            <w:r w:rsidRPr="007D0F1E">
              <w:rPr>
                <w:rFonts w:ascii="Arial" w:hAnsi="Arial" w:cs="Arial"/>
                <w:sz w:val="24"/>
                <w:szCs w:val="24"/>
              </w:rPr>
              <w:t>і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глюконат</w:t>
            </w:r>
          </w:p>
        </w:tc>
        <w:tc>
          <w:tcPr>
            <w:tcW w:w="3351" w:type="dxa"/>
          </w:tcPr>
          <w:p w:rsidR="00537812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527-07-1</w:t>
            </w:r>
          </w:p>
        </w:tc>
        <w:tc>
          <w:tcPr>
            <w:tcW w:w="3351" w:type="dxa"/>
          </w:tcPr>
          <w:p w:rsidR="00537812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</w:tr>
      <w:tr w:rsidR="00537812" w:rsidRPr="007D0F1E" w:rsidTr="0059631A">
        <w:tc>
          <w:tcPr>
            <w:tcW w:w="3351" w:type="dxa"/>
          </w:tcPr>
          <w:p w:rsidR="00537812" w:rsidRPr="007D0F1E" w:rsidRDefault="00537812" w:rsidP="005378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3351" w:type="dxa"/>
          </w:tcPr>
          <w:p w:rsidR="00537812" w:rsidRPr="007D0F1E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537812" w:rsidRPr="007D0F1E" w:rsidRDefault="00537812" w:rsidP="00537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До 100</w:t>
            </w:r>
          </w:p>
        </w:tc>
      </w:tr>
    </w:tbl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 xml:space="preserve">Див. в РОЗДІЛ 8: </w:t>
      </w:r>
      <w:proofErr w:type="spellStart"/>
      <w:r w:rsidRPr="007D0F1E">
        <w:rPr>
          <w:rFonts w:ascii="Arial" w:hAnsi="Arial" w:cs="Arial"/>
          <w:sz w:val="24"/>
          <w:szCs w:val="24"/>
        </w:rPr>
        <w:t>органічні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впливи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D0F1E">
        <w:rPr>
          <w:rFonts w:ascii="Arial" w:hAnsi="Arial" w:cs="Arial"/>
          <w:sz w:val="24"/>
          <w:szCs w:val="24"/>
        </w:rPr>
        <w:t>індивідуальні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засоби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захисту</w:t>
      </w:r>
      <w:proofErr w:type="spellEnd"/>
    </w:p>
    <w:p w:rsidR="00775A81" w:rsidRDefault="00775A81" w:rsidP="00775A81"/>
    <w:p w:rsidR="00775A81" w:rsidRPr="00285747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747">
        <w:rPr>
          <w:rFonts w:ascii="Arial" w:hAnsi="Arial" w:cs="Arial"/>
          <w:sz w:val="24"/>
          <w:szCs w:val="24"/>
        </w:rPr>
        <w:t>МОЖЛИВІ ВИДИ НЕБЕЗПЕКИ</w:t>
      </w:r>
    </w:p>
    <w:p w:rsidR="00775A81" w:rsidRPr="00B40E2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0E21">
        <w:rPr>
          <w:rFonts w:ascii="Arial" w:hAnsi="Arial" w:cs="Arial"/>
          <w:sz w:val="24"/>
          <w:szCs w:val="24"/>
        </w:rPr>
        <w:t>Вдихання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аерозолю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може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викликати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наступне</w:t>
      </w:r>
      <w:proofErr w:type="spellEnd"/>
      <w:r w:rsidRPr="00B40E21">
        <w:rPr>
          <w:rFonts w:ascii="Arial" w:hAnsi="Arial" w:cs="Arial"/>
          <w:sz w:val="24"/>
          <w:szCs w:val="24"/>
        </w:rPr>
        <w:t>:</w:t>
      </w:r>
    </w:p>
    <w:p w:rsidR="00775A81" w:rsidRPr="00B40E21" w:rsidRDefault="00775A81" w:rsidP="00775A8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0E2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40E21">
        <w:rPr>
          <w:rFonts w:ascii="Arial" w:hAnsi="Arial" w:cs="Arial"/>
          <w:sz w:val="24"/>
          <w:szCs w:val="24"/>
        </w:rPr>
        <w:t>головний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біль</w:t>
      </w:r>
      <w:proofErr w:type="spellEnd"/>
      <w:r w:rsidRPr="00B40E21">
        <w:rPr>
          <w:rFonts w:ascii="Arial" w:hAnsi="Arial" w:cs="Arial"/>
          <w:sz w:val="24"/>
          <w:szCs w:val="24"/>
        </w:rPr>
        <w:t>;</w:t>
      </w:r>
    </w:p>
    <w:p w:rsidR="00775A81" w:rsidRPr="00B40E21" w:rsidRDefault="00775A81" w:rsidP="00775A8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0E2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40E21">
        <w:rPr>
          <w:rFonts w:ascii="Arial" w:hAnsi="Arial" w:cs="Arial"/>
          <w:sz w:val="24"/>
          <w:szCs w:val="24"/>
        </w:rPr>
        <w:t>блювання</w:t>
      </w:r>
      <w:proofErr w:type="spellEnd"/>
      <w:r w:rsidRPr="00B40E21">
        <w:rPr>
          <w:rFonts w:ascii="Arial" w:hAnsi="Arial" w:cs="Arial"/>
          <w:sz w:val="24"/>
          <w:szCs w:val="24"/>
        </w:rPr>
        <w:t>;</w:t>
      </w:r>
    </w:p>
    <w:p w:rsidR="00775A81" w:rsidRPr="00B40E21" w:rsidRDefault="00775A81" w:rsidP="00775A8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0E2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40E21">
        <w:rPr>
          <w:rFonts w:ascii="Arial" w:hAnsi="Arial" w:cs="Arial"/>
          <w:sz w:val="24"/>
          <w:szCs w:val="24"/>
        </w:rPr>
        <w:t>подразнення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40E21">
        <w:rPr>
          <w:rFonts w:ascii="Arial" w:hAnsi="Arial" w:cs="Arial"/>
          <w:sz w:val="24"/>
          <w:szCs w:val="24"/>
        </w:rPr>
        <w:t>носі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0E21">
        <w:rPr>
          <w:rFonts w:ascii="Arial" w:hAnsi="Arial" w:cs="Arial"/>
          <w:sz w:val="24"/>
          <w:szCs w:val="24"/>
        </w:rPr>
        <w:t>горлі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0E21">
        <w:rPr>
          <w:rFonts w:ascii="Arial" w:hAnsi="Arial" w:cs="Arial"/>
          <w:sz w:val="24"/>
          <w:szCs w:val="24"/>
        </w:rPr>
        <w:t>легенях</w:t>
      </w:r>
      <w:proofErr w:type="spellEnd"/>
      <w:r w:rsidRPr="00B40E21">
        <w:rPr>
          <w:rFonts w:ascii="Arial" w:hAnsi="Arial" w:cs="Arial"/>
          <w:sz w:val="24"/>
          <w:szCs w:val="24"/>
        </w:rPr>
        <w:t>;</w:t>
      </w:r>
    </w:p>
    <w:p w:rsidR="00775A81" w:rsidRPr="00B40E21" w:rsidRDefault="00775A81" w:rsidP="00775A8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0E2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40E21">
        <w:rPr>
          <w:rFonts w:ascii="Arial" w:hAnsi="Arial" w:cs="Arial"/>
          <w:sz w:val="24"/>
          <w:szCs w:val="24"/>
        </w:rPr>
        <w:t>опіки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слизових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оболонок</w:t>
      </w:r>
      <w:proofErr w:type="spellEnd"/>
      <w:r w:rsidRPr="00B40E21">
        <w:rPr>
          <w:rFonts w:ascii="Arial" w:hAnsi="Arial" w:cs="Arial"/>
          <w:sz w:val="24"/>
          <w:szCs w:val="24"/>
        </w:rPr>
        <w:t>.</w:t>
      </w:r>
    </w:p>
    <w:p w:rsidR="00775A81" w:rsidRPr="00B40E21" w:rsidRDefault="00775A81" w:rsidP="00775A8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B40E21">
        <w:rPr>
          <w:rFonts w:ascii="Arial" w:hAnsi="Arial" w:cs="Arial"/>
          <w:sz w:val="24"/>
          <w:szCs w:val="24"/>
        </w:rPr>
        <w:t>Потрапляння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40E21">
        <w:rPr>
          <w:rFonts w:ascii="Arial" w:hAnsi="Arial" w:cs="Arial"/>
          <w:sz w:val="24"/>
          <w:szCs w:val="24"/>
        </w:rPr>
        <w:t>очі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може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викликати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наступне</w:t>
      </w:r>
      <w:proofErr w:type="spellEnd"/>
      <w:r w:rsidRPr="00B40E21">
        <w:rPr>
          <w:rFonts w:ascii="Arial" w:hAnsi="Arial" w:cs="Arial"/>
          <w:sz w:val="24"/>
          <w:szCs w:val="24"/>
        </w:rPr>
        <w:t>:</w:t>
      </w:r>
    </w:p>
    <w:p w:rsidR="00775A81" w:rsidRPr="00B40E21" w:rsidRDefault="00775A81" w:rsidP="00775A8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40E2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40E21">
        <w:rPr>
          <w:rFonts w:ascii="Arial" w:hAnsi="Arial" w:cs="Arial"/>
          <w:sz w:val="24"/>
          <w:szCs w:val="24"/>
        </w:rPr>
        <w:t>подразнення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0E21">
        <w:rPr>
          <w:rFonts w:ascii="Arial" w:hAnsi="Arial" w:cs="Arial"/>
          <w:sz w:val="24"/>
          <w:szCs w:val="24"/>
        </w:rPr>
        <w:t>почервоніння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B40E21">
        <w:rPr>
          <w:rFonts w:ascii="Arial" w:hAnsi="Arial" w:cs="Arial"/>
          <w:sz w:val="24"/>
          <w:szCs w:val="24"/>
        </w:rPr>
        <w:t>вигляді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концентрату </w:t>
      </w:r>
      <w:proofErr w:type="spellStart"/>
      <w:r w:rsidRPr="00B40E21">
        <w:rPr>
          <w:rFonts w:ascii="Arial" w:hAnsi="Arial" w:cs="Arial"/>
          <w:sz w:val="24"/>
          <w:szCs w:val="24"/>
        </w:rPr>
        <w:t>пошкоджує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рогівку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0E21">
        <w:rPr>
          <w:rFonts w:ascii="Arial" w:hAnsi="Arial" w:cs="Arial"/>
          <w:sz w:val="24"/>
          <w:szCs w:val="24"/>
        </w:rPr>
        <w:t>викликає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опіки</w:t>
      </w:r>
      <w:proofErr w:type="spellEnd"/>
      <w:r w:rsidRPr="00B40E21">
        <w:rPr>
          <w:rFonts w:ascii="Arial" w:hAnsi="Arial" w:cs="Arial"/>
          <w:sz w:val="24"/>
          <w:szCs w:val="24"/>
        </w:rPr>
        <w:t>.</w:t>
      </w:r>
    </w:p>
    <w:p w:rsidR="00775A81" w:rsidRPr="00B40E21" w:rsidRDefault="00775A81" w:rsidP="00775A8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B40E21">
        <w:rPr>
          <w:rFonts w:ascii="Arial" w:hAnsi="Arial" w:cs="Arial"/>
          <w:sz w:val="24"/>
          <w:szCs w:val="24"/>
        </w:rPr>
        <w:t>Потрапляння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B40E21">
        <w:rPr>
          <w:rFonts w:ascii="Arial" w:hAnsi="Arial" w:cs="Arial"/>
          <w:sz w:val="24"/>
          <w:szCs w:val="24"/>
        </w:rPr>
        <w:t>шкіру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40E21">
        <w:rPr>
          <w:rFonts w:ascii="Arial" w:hAnsi="Arial" w:cs="Arial"/>
          <w:sz w:val="24"/>
          <w:szCs w:val="24"/>
        </w:rPr>
        <w:t>тривалий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або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повторюваний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) контакт </w:t>
      </w:r>
      <w:proofErr w:type="spellStart"/>
      <w:r w:rsidRPr="00B40E21">
        <w:rPr>
          <w:rFonts w:ascii="Arial" w:hAnsi="Arial" w:cs="Arial"/>
          <w:sz w:val="24"/>
          <w:szCs w:val="24"/>
        </w:rPr>
        <w:t>може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викликати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наступне</w:t>
      </w:r>
      <w:proofErr w:type="spellEnd"/>
      <w:r w:rsidRPr="00B40E21">
        <w:rPr>
          <w:rFonts w:ascii="Arial" w:hAnsi="Arial" w:cs="Arial"/>
          <w:sz w:val="24"/>
          <w:szCs w:val="24"/>
        </w:rPr>
        <w:t>:</w:t>
      </w:r>
    </w:p>
    <w:p w:rsidR="00775A81" w:rsidRDefault="00775A81" w:rsidP="00775A8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40E21">
        <w:rPr>
          <w:rFonts w:ascii="Arial" w:hAnsi="Arial" w:cs="Arial"/>
          <w:sz w:val="24"/>
          <w:szCs w:val="24"/>
        </w:rPr>
        <w:t xml:space="preserve">- у </w:t>
      </w:r>
      <w:proofErr w:type="spellStart"/>
      <w:r w:rsidRPr="00B40E21">
        <w:rPr>
          <w:rFonts w:ascii="Arial" w:hAnsi="Arial" w:cs="Arial"/>
          <w:sz w:val="24"/>
          <w:szCs w:val="24"/>
        </w:rPr>
        <w:t>вигляді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концентрату </w:t>
      </w:r>
      <w:proofErr w:type="spellStart"/>
      <w:r w:rsidRPr="00B40E21">
        <w:rPr>
          <w:rFonts w:ascii="Arial" w:hAnsi="Arial" w:cs="Arial"/>
          <w:sz w:val="24"/>
          <w:szCs w:val="24"/>
        </w:rPr>
        <w:t>має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виражену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місцево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подразнюючу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дію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B40E21">
        <w:rPr>
          <w:rFonts w:ascii="Arial" w:hAnsi="Arial" w:cs="Arial"/>
          <w:sz w:val="24"/>
          <w:szCs w:val="24"/>
        </w:rPr>
        <w:t>шкіру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40E21">
        <w:rPr>
          <w:rFonts w:ascii="Arial" w:hAnsi="Arial" w:cs="Arial"/>
          <w:sz w:val="24"/>
          <w:szCs w:val="24"/>
        </w:rPr>
        <w:t>викликає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опіки</w:t>
      </w:r>
      <w:proofErr w:type="spellEnd"/>
      <w:r w:rsidRPr="00B40E21">
        <w:rPr>
          <w:rFonts w:ascii="Arial" w:hAnsi="Arial" w:cs="Arial"/>
          <w:sz w:val="24"/>
          <w:szCs w:val="24"/>
        </w:rPr>
        <w:t>).</w:t>
      </w:r>
    </w:p>
    <w:p w:rsidR="00775A81" w:rsidRDefault="00775A81" w:rsidP="00775A81"/>
    <w:p w:rsidR="00775A81" w:rsidRPr="00285747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747">
        <w:rPr>
          <w:rFonts w:ascii="Arial" w:hAnsi="Arial" w:cs="Arial"/>
          <w:sz w:val="24"/>
          <w:szCs w:val="24"/>
        </w:rPr>
        <w:t>ЗАХОДИ ЩОДО НАДАННЯ ПЕРШОЇ МЕДИЧНОЇ ДОПОМОГИ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Загальні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невідкладно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отримати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медичну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допомогу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  <w:u w:val="single"/>
        </w:rPr>
        <w:t xml:space="preserve">При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вдиханні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аерозолю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носову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порожнину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великою </w:t>
      </w:r>
      <w:proofErr w:type="spellStart"/>
      <w:r w:rsidRPr="007D0F1E">
        <w:rPr>
          <w:rFonts w:ascii="Arial" w:hAnsi="Arial" w:cs="Arial"/>
          <w:sz w:val="24"/>
          <w:szCs w:val="24"/>
        </w:rPr>
        <w:t>кількістю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води, </w:t>
      </w:r>
      <w:proofErr w:type="spellStart"/>
      <w:r w:rsidRPr="007D0F1E">
        <w:rPr>
          <w:rFonts w:ascii="Arial" w:hAnsi="Arial" w:cs="Arial"/>
          <w:sz w:val="24"/>
          <w:szCs w:val="24"/>
        </w:rPr>
        <w:t>вивести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постраждалого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7D0F1E">
        <w:rPr>
          <w:rFonts w:ascii="Arial" w:hAnsi="Arial" w:cs="Arial"/>
          <w:sz w:val="24"/>
          <w:szCs w:val="24"/>
        </w:rPr>
        <w:t>свіже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повітря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за </w:t>
      </w:r>
      <w:proofErr w:type="spellStart"/>
      <w:r w:rsidRPr="007D0F1E">
        <w:rPr>
          <w:rFonts w:ascii="Arial" w:hAnsi="Arial" w:cs="Arial"/>
          <w:sz w:val="24"/>
          <w:szCs w:val="24"/>
        </w:rPr>
        <w:t>необхідності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звернутися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лікаря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  <w:u w:val="single"/>
        </w:rPr>
        <w:t xml:space="preserve">При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потраплянні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очі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очі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великою </w:t>
      </w:r>
      <w:proofErr w:type="spellStart"/>
      <w:r w:rsidRPr="007D0F1E">
        <w:rPr>
          <w:rFonts w:ascii="Arial" w:hAnsi="Arial" w:cs="Arial"/>
          <w:sz w:val="24"/>
          <w:szCs w:val="24"/>
        </w:rPr>
        <w:t>кількістю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води на </w:t>
      </w:r>
      <w:proofErr w:type="spellStart"/>
      <w:r w:rsidRPr="007D0F1E">
        <w:rPr>
          <w:rFonts w:ascii="Arial" w:hAnsi="Arial" w:cs="Arial"/>
          <w:sz w:val="24"/>
          <w:szCs w:val="24"/>
        </w:rPr>
        <w:t>протязі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мінімум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7D0F1E">
        <w:rPr>
          <w:rFonts w:ascii="Arial" w:hAnsi="Arial" w:cs="Arial"/>
          <w:sz w:val="24"/>
          <w:szCs w:val="24"/>
        </w:rPr>
        <w:t>хвилин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Повіки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D0F1E">
        <w:rPr>
          <w:rFonts w:ascii="Arial" w:hAnsi="Arial" w:cs="Arial"/>
          <w:sz w:val="24"/>
          <w:szCs w:val="24"/>
        </w:rPr>
        <w:t>мають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прилягати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очного </w:t>
      </w:r>
      <w:proofErr w:type="spellStart"/>
      <w:r w:rsidRPr="007D0F1E">
        <w:rPr>
          <w:rFonts w:ascii="Arial" w:hAnsi="Arial" w:cs="Arial"/>
          <w:sz w:val="24"/>
          <w:szCs w:val="24"/>
        </w:rPr>
        <w:t>яблука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Невідкладно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отримати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медичну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допомогу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Pr="007D0F1E">
        <w:rPr>
          <w:rFonts w:ascii="Arial" w:hAnsi="Arial" w:cs="Arial"/>
          <w:sz w:val="24"/>
          <w:szCs w:val="24"/>
        </w:rPr>
        <w:t>транспортуванні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лікаря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продовжувати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промивати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очі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водою. 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  <w:u w:val="single"/>
        </w:rPr>
        <w:t xml:space="preserve">При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потраплянні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на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шкіру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зняти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забруднений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одяг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Ретельно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промити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уражені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ділянки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шкіри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чистою водою. </w:t>
      </w:r>
      <w:proofErr w:type="spellStart"/>
      <w:r w:rsidRPr="007D0F1E">
        <w:rPr>
          <w:rFonts w:ascii="Arial" w:hAnsi="Arial" w:cs="Arial"/>
          <w:sz w:val="24"/>
          <w:szCs w:val="24"/>
        </w:rPr>
        <w:t>Якщо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подразнення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D0F1E">
        <w:rPr>
          <w:rFonts w:ascii="Arial" w:hAnsi="Arial" w:cs="Arial"/>
          <w:sz w:val="24"/>
          <w:szCs w:val="24"/>
        </w:rPr>
        <w:t>зникне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–– </w:t>
      </w:r>
      <w:proofErr w:type="spellStart"/>
      <w:r w:rsidRPr="007D0F1E">
        <w:rPr>
          <w:rFonts w:ascii="Arial" w:hAnsi="Arial" w:cs="Arial"/>
          <w:sz w:val="24"/>
          <w:szCs w:val="24"/>
        </w:rPr>
        <w:t>звернутися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лікаря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  <w:u w:val="single"/>
        </w:rPr>
        <w:t xml:space="preserve">При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потраплянні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шлунку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прополоскати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рот, </w:t>
      </w:r>
      <w:proofErr w:type="spellStart"/>
      <w:r w:rsidRPr="007D0F1E">
        <w:rPr>
          <w:rFonts w:ascii="Arial" w:hAnsi="Arial" w:cs="Arial"/>
          <w:sz w:val="24"/>
          <w:szCs w:val="24"/>
        </w:rPr>
        <w:t>дати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випити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велику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кількість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питної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води та </w:t>
      </w:r>
      <w:proofErr w:type="spellStart"/>
      <w:r w:rsidRPr="007D0F1E">
        <w:rPr>
          <w:rFonts w:ascii="Arial" w:hAnsi="Arial" w:cs="Arial"/>
          <w:sz w:val="24"/>
          <w:szCs w:val="24"/>
        </w:rPr>
        <w:t>звернутися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лікаря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75A81" w:rsidRDefault="00775A81" w:rsidP="00775A81"/>
    <w:p w:rsidR="00775A81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747">
        <w:rPr>
          <w:rFonts w:ascii="Arial" w:hAnsi="Arial" w:cs="Arial"/>
          <w:sz w:val="24"/>
          <w:szCs w:val="24"/>
        </w:rPr>
        <w:lastRenderedPageBreak/>
        <w:t>ПРОТИПОЖЕЖНПОЖЕЖНІ ЗАХОДИІ ЗАХОДИ</w:t>
      </w:r>
    </w:p>
    <w:p w:rsidR="00775A81" w:rsidRPr="00285747" w:rsidRDefault="00775A81" w:rsidP="00775A8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775A81" w:rsidRPr="007D0F1E" w:rsidTr="0059631A">
        <w:tc>
          <w:tcPr>
            <w:tcW w:w="5240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горіння</w:t>
            </w:r>
            <w:proofErr w:type="spellEnd"/>
          </w:p>
        </w:tc>
        <w:tc>
          <w:tcPr>
            <w:tcW w:w="4820" w:type="dxa"/>
          </w:tcPr>
          <w:p w:rsidR="00775A81" w:rsidRPr="007D0F1E" w:rsidRDefault="00775A81" w:rsidP="0059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горить</w:t>
            </w:r>
            <w:proofErr w:type="spellEnd"/>
          </w:p>
        </w:tc>
      </w:tr>
      <w:tr w:rsidR="00775A81" w:rsidRPr="007D0F1E" w:rsidTr="0059631A">
        <w:tc>
          <w:tcPr>
            <w:tcW w:w="5240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Температура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самозаймання</w:t>
            </w:r>
            <w:proofErr w:type="spellEnd"/>
          </w:p>
        </w:tc>
        <w:tc>
          <w:tcPr>
            <w:tcW w:w="4820" w:type="dxa"/>
          </w:tcPr>
          <w:p w:rsidR="00775A81" w:rsidRPr="007D0F1E" w:rsidRDefault="00775A81" w:rsidP="0059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застосовується</w:t>
            </w:r>
            <w:proofErr w:type="spellEnd"/>
          </w:p>
        </w:tc>
      </w:tr>
      <w:tr w:rsidR="00775A81" w:rsidRPr="007D0F1E" w:rsidTr="0059631A">
        <w:tc>
          <w:tcPr>
            <w:tcW w:w="5240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Нижня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межа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вибухонебезпечності</w:t>
            </w:r>
            <w:proofErr w:type="spellEnd"/>
          </w:p>
        </w:tc>
        <w:tc>
          <w:tcPr>
            <w:tcW w:w="4820" w:type="dxa"/>
          </w:tcPr>
          <w:p w:rsidR="00775A81" w:rsidRPr="007D0F1E" w:rsidRDefault="00775A81" w:rsidP="0059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застосовується</w:t>
            </w:r>
            <w:proofErr w:type="spellEnd"/>
          </w:p>
        </w:tc>
      </w:tr>
      <w:tr w:rsidR="00775A81" w:rsidRPr="007D0F1E" w:rsidTr="0059631A">
        <w:tc>
          <w:tcPr>
            <w:tcW w:w="5240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Верхня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межа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вибухонебезпечності</w:t>
            </w:r>
            <w:proofErr w:type="spellEnd"/>
          </w:p>
        </w:tc>
        <w:tc>
          <w:tcPr>
            <w:tcW w:w="4820" w:type="dxa"/>
          </w:tcPr>
          <w:p w:rsidR="00775A81" w:rsidRPr="007D0F1E" w:rsidRDefault="00775A81" w:rsidP="0059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застосовується</w:t>
            </w:r>
            <w:proofErr w:type="spellEnd"/>
          </w:p>
        </w:tc>
      </w:tr>
    </w:tbl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Особливі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види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небезпеки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засіб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може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розплескатися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Індивідуальні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засоби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  <w:u w:val="single"/>
        </w:rPr>
        <w:t>захисту</w:t>
      </w:r>
      <w:proofErr w:type="spellEnd"/>
      <w:r w:rsidRPr="007D0F1E">
        <w:rPr>
          <w:rFonts w:ascii="Arial" w:hAnsi="Arial" w:cs="Arial"/>
          <w:sz w:val="24"/>
          <w:szCs w:val="24"/>
          <w:u w:val="single"/>
        </w:rPr>
        <w:t>:</w:t>
      </w:r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користуйтесь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повним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захисним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спорядженням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включаючи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захист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органів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дихання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очі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гумові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рукавички та </w:t>
      </w:r>
      <w:proofErr w:type="spellStart"/>
      <w:r w:rsidRPr="007D0F1E">
        <w:rPr>
          <w:rFonts w:ascii="Arial" w:hAnsi="Arial" w:cs="Arial"/>
          <w:sz w:val="24"/>
          <w:szCs w:val="24"/>
        </w:rPr>
        <w:t>чоботи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7D0F1E">
        <w:rPr>
          <w:rFonts w:ascii="Arial" w:hAnsi="Arial" w:cs="Arial"/>
          <w:sz w:val="24"/>
          <w:szCs w:val="24"/>
        </w:rPr>
        <w:t>захисний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комбінезон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75A81" w:rsidRDefault="00775A81" w:rsidP="00775A81"/>
    <w:p w:rsidR="00775A81" w:rsidRPr="00285747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747">
        <w:rPr>
          <w:rFonts w:ascii="Arial" w:hAnsi="Arial" w:cs="Arial"/>
          <w:sz w:val="24"/>
          <w:szCs w:val="24"/>
        </w:rPr>
        <w:t>ЗАХОДИ ПРИ ВИПАДКОВОМУ ВИТІКАННІ</w:t>
      </w:r>
    </w:p>
    <w:p w:rsidR="00775A81" w:rsidRPr="00B40E2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0E21">
        <w:rPr>
          <w:rFonts w:ascii="Arial" w:hAnsi="Arial" w:cs="Arial"/>
          <w:sz w:val="24"/>
          <w:szCs w:val="24"/>
          <w:u w:val="single"/>
        </w:rPr>
        <w:t>Індивідуальні</w:t>
      </w:r>
      <w:proofErr w:type="spellEnd"/>
      <w:r w:rsidRPr="00B40E2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  <w:u w:val="single"/>
        </w:rPr>
        <w:t>засоби</w:t>
      </w:r>
      <w:proofErr w:type="spellEnd"/>
      <w:r w:rsidRPr="00B40E2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  <w:u w:val="single"/>
        </w:rPr>
        <w:t>захисту</w:t>
      </w:r>
      <w:proofErr w:type="spellEnd"/>
      <w:r w:rsidRPr="00B40E21">
        <w:rPr>
          <w:rFonts w:ascii="Arial" w:hAnsi="Arial" w:cs="Arial"/>
          <w:sz w:val="24"/>
          <w:szCs w:val="24"/>
          <w:u w:val="single"/>
        </w:rPr>
        <w:t>:</w:t>
      </w:r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маючи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справу з </w:t>
      </w:r>
      <w:proofErr w:type="spellStart"/>
      <w:r w:rsidRPr="00B40E21">
        <w:rPr>
          <w:rFonts w:ascii="Arial" w:hAnsi="Arial" w:cs="Arial"/>
          <w:sz w:val="24"/>
          <w:szCs w:val="24"/>
        </w:rPr>
        <w:t>пролитим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матеріалом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0E21">
        <w:rPr>
          <w:rFonts w:ascii="Arial" w:hAnsi="Arial" w:cs="Arial"/>
          <w:sz w:val="24"/>
          <w:szCs w:val="24"/>
        </w:rPr>
        <w:t>необхідно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одягнути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відповідне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спорядження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0E21">
        <w:rPr>
          <w:rFonts w:ascii="Arial" w:hAnsi="Arial" w:cs="Arial"/>
          <w:sz w:val="24"/>
          <w:szCs w:val="24"/>
        </w:rPr>
        <w:t>Рекомендації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див. у РОЗДІЛІ 8. </w:t>
      </w:r>
      <w:proofErr w:type="spellStart"/>
      <w:r w:rsidRPr="00B40E21">
        <w:rPr>
          <w:rFonts w:ascii="Arial" w:hAnsi="Arial" w:cs="Arial"/>
          <w:sz w:val="24"/>
          <w:szCs w:val="24"/>
        </w:rPr>
        <w:t>Зазнавши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впливу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матеріалу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B40E21">
        <w:rPr>
          <w:rFonts w:ascii="Arial" w:hAnsi="Arial" w:cs="Arial"/>
          <w:sz w:val="24"/>
          <w:szCs w:val="24"/>
        </w:rPr>
        <w:t>операціях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B40E21">
        <w:rPr>
          <w:rFonts w:ascii="Arial" w:hAnsi="Arial" w:cs="Arial"/>
          <w:sz w:val="24"/>
          <w:szCs w:val="24"/>
        </w:rPr>
        <w:t>очищенню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B40E21">
        <w:rPr>
          <w:rFonts w:ascii="Arial" w:hAnsi="Arial" w:cs="Arial"/>
          <w:sz w:val="24"/>
          <w:szCs w:val="24"/>
        </w:rPr>
        <w:t>послідуючих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діях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див. РОЗДІЛ 4.</w:t>
      </w:r>
    </w:p>
    <w:p w:rsidR="00775A81" w:rsidRPr="00B40E21" w:rsidRDefault="00775A81" w:rsidP="00775A8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40E21">
        <w:rPr>
          <w:rFonts w:ascii="Arial" w:hAnsi="Arial" w:cs="Arial"/>
          <w:sz w:val="24"/>
          <w:szCs w:val="24"/>
          <w:u w:val="single"/>
        </w:rPr>
        <w:t>Процедури</w:t>
      </w:r>
      <w:proofErr w:type="spellEnd"/>
      <w:r w:rsidRPr="00B40E21">
        <w:rPr>
          <w:rFonts w:ascii="Arial" w:hAnsi="Arial" w:cs="Arial"/>
          <w:sz w:val="24"/>
          <w:szCs w:val="24"/>
          <w:u w:val="single"/>
        </w:rPr>
        <w:t>:</w:t>
      </w:r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виведіть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зайвий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персонал з </w:t>
      </w:r>
      <w:proofErr w:type="spellStart"/>
      <w:r w:rsidRPr="00B40E21">
        <w:rPr>
          <w:rFonts w:ascii="Arial" w:hAnsi="Arial" w:cs="Arial"/>
          <w:sz w:val="24"/>
          <w:szCs w:val="24"/>
        </w:rPr>
        <w:t>приміщення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0E21">
        <w:rPr>
          <w:rFonts w:ascii="Arial" w:hAnsi="Arial" w:cs="Arial"/>
          <w:sz w:val="24"/>
          <w:szCs w:val="24"/>
        </w:rPr>
        <w:t>Підлога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може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бути </w:t>
      </w:r>
      <w:proofErr w:type="spellStart"/>
      <w:r w:rsidRPr="00B40E21">
        <w:rPr>
          <w:rFonts w:ascii="Arial" w:hAnsi="Arial" w:cs="Arial"/>
          <w:sz w:val="24"/>
          <w:szCs w:val="24"/>
        </w:rPr>
        <w:t>слизька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, будьте </w:t>
      </w:r>
      <w:proofErr w:type="spellStart"/>
      <w:r w:rsidRPr="00B40E21">
        <w:rPr>
          <w:rFonts w:ascii="Arial" w:hAnsi="Arial" w:cs="Arial"/>
          <w:sz w:val="24"/>
          <w:szCs w:val="24"/>
        </w:rPr>
        <w:t>обережні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щоб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B40E21">
        <w:rPr>
          <w:rFonts w:ascii="Arial" w:hAnsi="Arial" w:cs="Arial"/>
          <w:sz w:val="24"/>
          <w:szCs w:val="24"/>
        </w:rPr>
        <w:t>впасти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0E21">
        <w:rPr>
          <w:rFonts w:ascii="Arial" w:hAnsi="Arial" w:cs="Arial"/>
          <w:sz w:val="24"/>
          <w:szCs w:val="24"/>
        </w:rPr>
        <w:t>Негайно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обмежте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витікання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B40E21">
        <w:rPr>
          <w:rFonts w:ascii="Arial" w:hAnsi="Arial" w:cs="Arial"/>
          <w:sz w:val="24"/>
          <w:szCs w:val="24"/>
        </w:rPr>
        <w:t>допомогою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інертних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матеріалів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40E21">
        <w:rPr>
          <w:rFonts w:ascii="Arial" w:hAnsi="Arial" w:cs="Arial"/>
          <w:sz w:val="24"/>
          <w:szCs w:val="24"/>
        </w:rPr>
        <w:t>наприклад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0E21">
        <w:rPr>
          <w:rFonts w:ascii="Arial" w:hAnsi="Arial" w:cs="Arial"/>
          <w:sz w:val="24"/>
          <w:szCs w:val="24"/>
        </w:rPr>
        <w:t>пісок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або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грунт). </w:t>
      </w:r>
      <w:proofErr w:type="spellStart"/>
      <w:r w:rsidRPr="00B40E21">
        <w:rPr>
          <w:rFonts w:ascii="Arial" w:hAnsi="Arial" w:cs="Arial"/>
          <w:sz w:val="24"/>
          <w:szCs w:val="24"/>
        </w:rPr>
        <w:t>Перемістіть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рідину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B40E21">
        <w:rPr>
          <w:rFonts w:ascii="Arial" w:hAnsi="Arial" w:cs="Arial"/>
          <w:sz w:val="24"/>
          <w:szCs w:val="24"/>
        </w:rPr>
        <w:t>обмежуючі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матеріали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40E21">
        <w:rPr>
          <w:rFonts w:ascii="Arial" w:hAnsi="Arial" w:cs="Arial"/>
          <w:sz w:val="24"/>
          <w:szCs w:val="24"/>
        </w:rPr>
        <w:t>окремі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контейнери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B40E21">
        <w:rPr>
          <w:rFonts w:ascii="Arial" w:hAnsi="Arial" w:cs="Arial"/>
          <w:sz w:val="24"/>
          <w:szCs w:val="24"/>
        </w:rPr>
        <w:t>регенерації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або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E21">
        <w:rPr>
          <w:rFonts w:ascii="Arial" w:hAnsi="Arial" w:cs="Arial"/>
          <w:sz w:val="24"/>
          <w:szCs w:val="24"/>
        </w:rPr>
        <w:t>направлення</w:t>
      </w:r>
      <w:proofErr w:type="spellEnd"/>
      <w:r w:rsidRPr="00B40E2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40E21">
        <w:rPr>
          <w:rFonts w:ascii="Arial" w:hAnsi="Arial" w:cs="Arial"/>
          <w:sz w:val="24"/>
          <w:szCs w:val="24"/>
        </w:rPr>
        <w:t>відходи</w:t>
      </w:r>
      <w:proofErr w:type="spellEnd"/>
      <w:r w:rsidRPr="00B40E21">
        <w:rPr>
          <w:rFonts w:ascii="Arial" w:hAnsi="Arial" w:cs="Arial"/>
          <w:sz w:val="24"/>
          <w:szCs w:val="24"/>
        </w:rPr>
        <w:t>.</w:t>
      </w:r>
    </w:p>
    <w:p w:rsidR="00775A81" w:rsidRPr="00B40E2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Pr="00BF6301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301">
        <w:rPr>
          <w:rFonts w:ascii="Arial" w:hAnsi="Arial" w:cs="Arial"/>
          <w:sz w:val="24"/>
          <w:szCs w:val="24"/>
        </w:rPr>
        <w:t>ПОВОДЖЕННЯ З ПРОДУКТОМ ТА ЗБЕРІГАННЯ</w:t>
      </w:r>
    </w:p>
    <w:p w:rsidR="00775A81" w:rsidRPr="00BF630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6301">
        <w:rPr>
          <w:rFonts w:ascii="Arial" w:hAnsi="Arial" w:cs="Arial"/>
          <w:sz w:val="24"/>
          <w:szCs w:val="24"/>
          <w:u w:val="single"/>
        </w:rPr>
        <w:t>Умови</w:t>
      </w:r>
      <w:proofErr w:type="spellEnd"/>
      <w:r w:rsidRPr="00BF630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  <w:u w:val="single"/>
        </w:rPr>
        <w:t>зберігання</w:t>
      </w:r>
      <w:proofErr w:type="spellEnd"/>
      <w:r w:rsidRPr="00BF6301">
        <w:rPr>
          <w:rFonts w:ascii="Arial" w:hAnsi="Arial" w:cs="Arial"/>
          <w:sz w:val="24"/>
          <w:szCs w:val="24"/>
          <w:u w:val="single"/>
        </w:rPr>
        <w:t>:</w:t>
      </w:r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матеріал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повинен </w:t>
      </w:r>
      <w:proofErr w:type="spellStart"/>
      <w:r w:rsidRPr="00BF6301">
        <w:rPr>
          <w:rFonts w:ascii="Arial" w:hAnsi="Arial" w:cs="Arial"/>
          <w:sz w:val="24"/>
          <w:szCs w:val="24"/>
        </w:rPr>
        <w:t>зберігатися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F6301">
        <w:rPr>
          <w:rFonts w:ascii="Arial" w:hAnsi="Arial" w:cs="Arial"/>
          <w:sz w:val="24"/>
          <w:szCs w:val="24"/>
        </w:rPr>
        <w:t>тарі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виробника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BF6301">
        <w:rPr>
          <w:rFonts w:ascii="Arial" w:hAnsi="Arial" w:cs="Arial"/>
          <w:sz w:val="24"/>
          <w:szCs w:val="24"/>
        </w:rPr>
        <w:t>піддонах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F6301">
        <w:rPr>
          <w:rFonts w:ascii="Arial" w:hAnsi="Arial" w:cs="Arial"/>
          <w:sz w:val="24"/>
          <w:szCs w:val="24"/>
        </w:rPr>
        <w:t>закритих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6301">
        <w:rPr>
          <w:rFonts w:ascii="Arial" w:hAnsi="Arial" w:cs="Arial"/>
          <w:sz w:val="24"/>
          <w:szCs w:val="24"/>
        </w:rPr>
        <w:t>чистих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, сухих, добре </w:t>
      </w:r>
      <w:proofErr w:type="spellStart"/>
      <w:r w:rsidRPr="00BF6301">
        <w:rPr>
          <w:rFonts w:ascii="Arial" w:hAnsi="Arial" w:cs="Arial"/>
          <w:sz w:val="24"/>
          <w:szCs w:val="24"/>
        </w:rPr>
        <w:t>вентильованих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приміщеннях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6301">
        <w:rPr>
          <w:rFonts w:ascii="Arial" w:hAnsi="Arial" w:cs="Arial"/>
          <w:sz w:val="24"/>
          <w:szCs w:val="24"/>
        </w:rPr>
        <w:t>захищених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від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прямих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сонячних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променів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BF6301">
        <w:rPr>
          <w:rFonts w:ascii="Arial" w:hAnsi="Arial" w:cs="Arial"/>
          <w:sz w:val="24"/>
          <w:szCs w:val="24"/>
        </w:rPr>
        <w:t>температурі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BF6301">
        <w:rPr>
          <w:rFonts w:ascii="Arial" w:hAnsi="Arial" w:cs="Arial"/>
          <w:sz w:val="24"/>
          <w:szCs w:val="24"/>
        </w:rPr>
        <w:t>нижче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0°С і не </w:t>
      </w:r>
      <w:proofErr w:type="spellStart"/>
      <w:r w:rsidRPr="00BF6301">
        <w:rPr>
          <w:rFonts w:ascii="Arial" w:hAnsi="Arial" w:cs="Arial"/>
          <w:sz w:val="24"/>
          <w:szCs w:val="24"/>
        </w:rPr>
        <w:t>вище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40°С, на </w:t>
      </w:r>
      <w:proofErr w:type="spellStart"/>
      <w:r w:rsidRPr="00BF6301">
        <w:rPr>
          <w:rFonts w:ascii="Arial" w:hAnsi="Arial" w:cs="Arial"/>
          <w:sz w:val="24"/>
          <w:szCs w:val="24"/>
        </w:rPr>
        <w:t>відстані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BF6301">
        <w:rPr>
          <w:rFonts w:ascii="Arial" w:hAnsi="Arial" w:cs="Arial"/>
          <w:sz w:val="24"/>
          <w:szCs w:val="24"/>
        </w:rPr>
        <w:t>менше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одного метра </w:t>
      </w:r>
      <w:proofErr w:type="spellStart"/>
      <w:r w:rsidRPr="00BF6301">
        <w:rPr>
          <w:rFonts w:ascii="Arial" w:hAnsi="Arial" w:cs="Arial"/>
          <w:sz w:val="24"/>
          <w:szCs w:val="24"/>
        </w:rPr>
        <w:t>від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нагрівальних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приладів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. При </w:t>
      </w:r>
      <w:proofErr w:type="spellStart"/>
      <w:r w:rsidRPr="00BF6301">
        <w:rPr>
          <w:rFonts w:ascii="Arial" w:hAnsi="Arial" w:cs="Arial"/>
          <w:sz w:val="24"/>
          <w:szCs w:val="24"/>
        </w:rPr>
        <w:t>зберіганні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повинна бути </w:t>
      </w:r>
      <w:proofErr w:type="spellStart"/>
      <w:r w:rsidRPr="00BF6301">
        <w:rPr>
          <w:rFonts w:ascii="Arial" w:hAnsi="Arial" w:cs="Arial"/>
          <w:sz w:val="24"/>
          <w:szCs w:val="24"/>
        </w:rPr>
        <w:t>забезпечена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цілісність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транспортної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упаковки.</w:t>
      </w:r>
    </w:p>
    <w:p w:rsidR="00775A81" w:rsidRPr="00BF6301" w:rsidRDefault="00775A81" w:rsidP="00775A8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6301">
        <w:rPr>
          <w:rFonts w:ascii="Arial" w:hAnsi="Arial" w:cs="Arial"/>
          <w:sz w:val="24"/>
          <w:szCs w:val="24"/>
          <w:u w:val="single"/>
        </w:rPr>
        <w:t>Процедури</w:t>
      </w:r>
      <w:proofErr w:type="spellEnd"/>
      <w:r w:rsidRPr="00BF6301">
        <w:rPr>
          <w:rFonts w:ascii="Arial" w:hAnsi="Arial" w:cs="Arial"/>
          <w:sz w:val="24"/>
          <w:szCs w:val="24"/>
          <w:u w:val="single"/>
        </w:rPr>
        <w:t xml:space="preserve"> при </w:t>
      </w:r>
      <w:proofErr w:type="spellStart"/>
      <w:r w:rsidRPr="00BF6301">
        <w:rPr>
          <w:rFonts w:ascii="Arial" w:hAnsi="Arial" w:cs="Arial"/>
          <w:sz w:val="24"/>
          <w:szCs w:val="24"/>
          <w:u w:val="single"/>
        </w:rPr>
        <w:t>поводженні</w:t>
      </w:r>
      <w:proofErr w:type="spellEnd"/>
      <w:r w:rsidRPr="00BF6301">
        <w:rPr>
          <w:rFonts w:ascii="Arial" w:hAnsi="Arial" w:cs="Arial"/>
          <w:sz w:val="24"/>
          <w:szCs w:val="24"/>
          <w:u w:val="single"/>
        </w:rPr>
        <w:t xml:space="preserve"> з продуктом:</w:t>
      </w:r>
      <w:r w:rsidRPr="00BF6301">
        <w:rPr>
          <w:rFonts w:ascii="Arial" w:hAnsi="Arial" w:cs="Arial"/>
          <w:sz w:val="24"/>
          <w:szCs w:val="24"/>
        </w:rPr>
        <w:t xml:space="preserve"> продукт у </w:t>
      </w:r>
      <w:proofErr w:type="spellStart"/>
      <w:r w:rsidRPr="00BF6301">
        <w:rPr>
          <w:rFonts w:ascii="Arial" w:hAnsi="Arial" w:cs="Arial"/>
          <w:sz w:val="24"/>
          <w:szCs w:val="24"/>
        </w:rPr>
        <w:t>концентрованому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вигляді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може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реагувати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BF6301">
        <w:rPr>
          <w:rFonts w:ascii="Arial" w:hAnsi="Arial" w:cs="Arial"/>
          <w:sz w:val="24"/>
          <w:szCs w:val="24"/>
        </w:rPr>
        <w:t>деякими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полімерними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матеріалами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6301">
        <w:rPr>
          <w:rFonts w:ascii="Arial" w:hAnsi="Arial" w:cs="Arial"/>
          <w:sz w:val="24"/>
          <w:szCs w:val="24"/>
        </w:rPr>
        <w:t>поліаміди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6301">
        <w:rPr>
          <w:rFonts w:ascii="Arial" w:hAnsi="Arial" w:cs="Arial"/>
          <w:sz w:val="24"/>
          <w:szCs w:val="24"/>
        </w:rPr>
        <w:t>поліестер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тощо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F6301">
        <w:rPr>
          <w:rFonts w:ascii="Arial" w:hAnsi="Arial" w:cs="Arial"/>
          <w:sz w:val="24"/>
          <w:szCs w:val="24"/>
        </w:rPr>
        <w:t>які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є </w:t>
      </w:r>
      <w:proofErr w:type="spellStart"/>
      <w:r w:rsidRPr="00BF6301">
        <w:rPr>
          <w:rFonts w:ascii="Arial" w:hAnsi="Arial" w:cs="Arial"/>
          <w:sz w:val="24"/>
          <w:szCs w:val="24"/>
        </w:rPr>
        <w:t>нестійкими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BF6301">
        <w:rPr>
          <w:rFonts w:ascii="Arial" w:hAnsi="Arial" w:cs="Arial"/>
          <w:sz w:val="24"/>
          <w:szCs w:val="24"/>
        </w:rPr>
        <w:t>дії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лугів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. Про </w:t>
      </w:r>
      <w:proofErr w:type="spellStart"/>
      <w:r w:rsidRPr="00BF6301">
        <w:rPr>
          <w:rFonts w:ascii="Arial" w:hAnsi="Arial" w:cs="Arial"/>
          <w:sz w:val="24"/>
          <w:szCs w:val="24"/>
        </w:rPr>
        <w:t>типи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належного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захисту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органів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дихання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див. у РОЗДІЛІ 8: </w:t>
      </w:r>
      <w:proofErr w:type="spellStart"/>
      <w:r w:rsidRPr="00BF6301">
        <w:rPr>
          <w:rFonts w:ascii="Arial" w:hAnsi="Arial" w:cs="Arial"/>
          <w:sz w:val="24"/>
          <w:szCs w:val="24"/>
        </w:rPr>
        <w:t>Обмеження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впливу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BF6301">
        <w:rPr>
          <w:rFonts w:ascii="Arial" w:hAnsi="Arial" w:cs="Arial"/>
          <w:sz w:val="24"/>
          <w:szCs w:val="24"/>
        </w:rPr>
        <w:t>Індивідуальні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засоби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захисту</w:t>
      </w:r>
      <w:proofErr w:type="spellEnd"/>
      <w:r w:rsidRPr="00BF6301">
        <w:rPr>
          <w:rFonts w:ascii="Arial" w:hAnsi="Arial" w:cs="Arial"/>
          <w:sz w:val="24"/>
          <w:szCs w:val="24"/>
        </w:rPr>
        <w:t>.</w:t>
      </w:r>
    </w:p>
    <w:p w:rsidR="00775A81" w:rsidRPr="00BF630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Pr="00BF6301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301">
        <w:rPr>
          <w:rFonts w:ascii="Arial" w:hAnsi="Arial" w:cs="Arial"/>
          <w:sz w:val="24"/>
          <w:szCs w:val="24"/>
        </w:rPr>
        <w:t>ОБМЕЖЕННЯ ВПЛИВУ</w:t>
      </w:r>
      <w:r>
        <w:rPr>
          <w:rFonts w:ascii="Arial" w:hAnsi="Arial" w:cs="Arial"/>
          <w:sz w:val="24"/>
          <w:szCs w:val="24"/>
        </w:rPr>
        <w:t xml:space="preserve"> </w:t>
      </w:r>
      <w:r w:rsidRPr="00BF630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BF6301">
        <w:rPr>
          <w:rFonts w:ascii="Arial" w:hAnsi="Arial" w:cs="Arial"/>
          <w:sz w:val="24"/>
          <w:szCs w:val="24"/>
        </w:rPr>
        <w:t xml:space="preserve">ІНДИВІДУАЛЬНІ ЗАСОБИ </w:t>
      </w:r>
      <w:r>
        <w:rPr>
          <w:rFonts w:ascii="Arial" w:hAnsi="Arial" w:cs="Arial"/>
          <w:sz w:val="24"/>
          <w:szCs w:val="24"/>
        </w:rPr>
        <w:t>ЗА</w:t>
      </w:r>
      <w:r w:rsidRPr="00BF6301">
        <w:rPr>
          <w:rFonts w:ascii="Arial" w:hAnsi="Arial" w:cs="Arial"/>
          <w:sz w:val="24"/>
          <w:szCs w:val="24"/>
        </w:rPr>
        <w:t>ХИСТУ</w:t>
      </w:r>
    </w:p>
    <w:p w:rsidR="00775A81" w:rsidRPr="00F57B06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B06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F57B06">
        <w:rPr>
          <w:rFonts w:ascii="Arial" w:hAnsi="Arial" w:cs="Arial"/>
          <w:sz w:val="24"/>
          <w:szCs w:val="24"/>
        </w:rPr>
        <w:t>всіх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роботах </w:t>
      </w:r>
      <w:proofErr w:type="spellStart"/>
      <w:r w:rsidRPr="00F57B06">
        <w:rPr>
          <w:rFonts w:ascii="Arial" w:hAnsi="Arial" w:cs="Arial"/>
          <w:sz w:val="24"/>
          <w:szCs w:val="24"/>
        </w:rPr>
        <w:t>із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засобом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необхідно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уникати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потрапляння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концентрату на </w:t>
      </w:r>
      <w:proofErr w:type="spellStart"/>
      <w:r w:rsidRPr="00F57B06">
        <w:rPr>
          <w:rFonts w:ascii="Arial" w:hAnsi="Arial" w:cs="Arial"/>
          <w:sz w:val="24"/>
          <w:szCs w:val="24"/>
        </w:rPr>
        <w:t>шкіру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і в </w:t>
      </w:r>
      <w:proofErr w:type="spellStart"/>
      <w:r w:rsidRPr="00F57B06">
        <w:rPr>
          <w:rFonts w:ascii="Arial" w:hAnsi="Arial" w:cs="Arial"/>
          <w:sz w:val="24"/>
          <w:szCs w:val="24"/>
        </w:rPr>
        <w:t>очі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B06">
        <w:rPr>
          <w:rFonts w:ascii="Arial" w:hAnsi="Arial" w:cs="Arial"/>
          <w:sz w:val="24"/>
          <w:szCs w:val="24"/>
        </w:rPr>
        <w:t>використовувати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засоби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індивідуального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захисту</w:t>
      </w:r>
      <w:proofErr w:type="spellEnd"/>
      <w:r w:rsidRPr="00F57B06">
        <w:rPr>
          <w:rFonts w:ascii="Arial" w:hAnsi="Arial" w:cs="Arial"/>
          <w:sz w:val="24"/>
          <w:szCs w:val="24"/>
        </w:rPr>
        <w:t>.</w:t>
      </w:r>
    </w:p>
    <w:p w:rsidR="00775A81" w:rsidRPr="00F57B06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Захист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дихальних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шляхів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>:</w:t>
      </w:r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універсальні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респіратори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типу РПГ-67 </w:t>
      </w:r>
      <w:proofErr w:type="spellStart"/>
      <w:r w:rsidRPr="00F57B06">
        <w:rPr>
          <w:rFonts w:ascii="Arial" w:hAnsi="Arial" w:cs="Arial"/>
          <w:sz w:val="24"/>
          <w:szCs w:val="24"/>
        </w:rPr>
        <w:t>або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РУ-60М з патроном марки "В" </w:t>
      </w:r>
      <w:proofErr w:type="spellStart"/>
      <w:r w:rsidRPr="00F57B06">
        <w:rPr>
          <w:rFonts w:ascii="Arial" w:hAnsi="Arial" w:cs="Arial"/>
          <w:sz w:val="24"/>
          <w:szCs w:val="24"/>
        </w:rPr>
        <w:t>або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промисловий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протигаз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з патроном марки "В" (ГОСТ 17-269-71).</w:t>
      </w:r>
    </w:p>
    <w:p w:rsidR="00775A81" w:rsidRPr="00F57B06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Захист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поверхні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шкіри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>:</w:t>
      </w:r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тіла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57B06">
        <w:rPr>
          <w:rFonts w:ascii="Arial" w:hAnsi="Arial" w:cs="Arial"/>
          <w:sz w:val="24"/>
          <w:szCs w:val="24"/>
        </w:rPr>
        <w:t>комбінезон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по ГОСТ 1549--69 </w:t>
      </w:r>
      <w:proofErr w:type="spellStart"/>
      <w:r w:rsidRPr="00F57B06">
        <w:rPr>
          <w:rFonts w:ascii="Arial" w:hAnsi="Arial" w:cs="Arial"/>
          <w:sz w:val="24"/>
          <w:szCs w:val="24"/>
        </w:rPr>
        <w:t>або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ГОСТ 6011-690), </w:t>
      </w:r>
      <w:proofErr w:type="spellStart"/>
      <w:r w:rsidRPr="00F57B06">
        <w:rPr>
          <w:rFonts w:ascii="Arial" w:hAnsi="Arial" w:cs="Arial"/>
          <w:sz w:val="24"/>
          <w:szCs w:val="24"/>
        </w:rPr>
        <w:t>ніг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57B06">
        <w:rPr>
          <w:rFonts w:ascii="Arial" w:hAnsi="Arial" w:cs="Arial"/>
          <w:sz w:val="24"/>
          <w:szCs w:val="24"/>
        </w:rPr>
        <w:t>чоботи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гумові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за ГОСТ 5375--70), </w:t>
      </w:r>
      <w:proofErr w:type="spellStart"/>
      <w:r w:rsidRPr="00F57B06">
        <w:rPr>
          <w:rFonts w:ascii="Arial" w:hAnsi="Arial" w:cs="Arial"/>
          <w:sz w:val="24"/>
          <w:szCs w:val="24"/>
        </w:rPr>
        <w:t>шкіри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рук (рукавички </w:t>
      </w:r>
      <w:proofErr w:type="spellStart"/>
      <w:r w:rsidRPr="00F57B06">
        <w:rPr>
          <w:rFonts w:ascii="Arial" w:hAnsi="Arial" w:cs="Arial"/>
          <w:sz w:val="24"/>
          <w:szCs w:val="24"/>
        </w:rPr>
        <w:t>гумові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або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F57B06">
        <w:rPr>
          <w:rFonts w:ascii="Arial" w:hAnsi="Arial" w:cs="Arial"/>
          <w:sz w:val="24"/>
          <w:szCs w:val="24"/>
        </w:rPr>
        <w:t>пропілену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по ГОСТ 20010).</w:t>
      </w:r>
    </w:p>
    <w:p w:rsidR="00775A8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Захист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 xml:space="preserve"> очей:</w:t>
      </w:r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герметичні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окуляри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(ГОСТ 12-44-013-75).</w:t>
      </w:r>
    </w:p>
    <w:p w:rsidR="00775A81" w:rsidRPr="00F57B06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Pr="00BF6301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301">
        <w:rPr>
          <w:rFonts w:ascii="Arial" w:hAnsi="Arial" w:cs="Arial"/>
          <w:sz w:val="24"/>
          <w:szCs w:val="24"/>
        </w:rPr>
        <w:t>ФІЗИЧНІ ТА ХІМІЧНІ ВЛАСТИВОСТІ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775A81" w:rsidRPr="007D0F1E" w:rsidTr="0059631A">
        <w:tc>
          <w:tcPr>
            <w:tcW w:w="5026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Зовнішній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вигляд</w:t>
            </w:r>
            <w:proofErr w:type="spellEnd"/>
          </w:p>
        </w:tc>
        <w:tc>
          <w:tcPr>
            <w:tcW w:w="5027" w:type="dxa"/>
          </w:tcPr>
          <w:p w:rsidR="00775A81" w:rsidRPr="007D0F1E" w:rsidRDefault="0003797E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Непрозора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775A81" w:rsidRPr="007D0F1E">
              <w:rPr>
                <w:rFonts w:ascii="Arial" w:hAnsi="Arial" w:cs="Arial"/>
                <w:sz w:val="24"/>
                <w:szCs w:val="24"/>
              </w:rPr>
              <w:t>ідина</w:t>
            </w:r>
            <w:proofErr w:type="spellEnd"/>
            <w:r w:rsidR="00775A81" w:rsidRPr="007D0F1E">
              <w:rPr>
                <w:rFonts w:ascii="Arial" w:hAnsi="Arial" w:cs="Arial"/>
                <w:sz w:val="24"/>
                <w:szCs w:val="24"/>
              </w:rPr>
              <w:t xml:space="preserve"> без </w:t>
            </w:r>
            <w:proofErr w:type="spellStart"/>
            <w:r w:rsidR="00775A81" w:rsidRPr="007D0F1E">
              <w:rPr>
                <w:rFonts w:ascii="Arial" w:hAnsi="Arial" w:cs="Arial"/>
                <w:sz w:val="24"/>
                <w:szCs w:val="24"/>
              </w:rPr>
              <w:t>сторонніх</w:t>
            </w:r>
            <w:proofErr w:type="spellEnd"/>
            <w:r w:rsidR="00775A81"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BE1">
              <w:rPr>
                <w:rFonts w:ascii="Arial" w:hAnsi="Arial" w:cs="Arial"/>
                <w:sz w:val="24"/>
                <w:szCs w:val="24"/>
              </w:rPr>
              <w:t>включень</w:t>
            </w:r>
            <w:proofErr w:type="spellEnd"/>
            <w:r w:rsidR="00D50BE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D50BE1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 w:rsidR="00D50B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BE1">
              <w:rPr>
                <w:rFonts w:ascii="Arial" w:hAnsi="Arial" w:cs="Arial"/>
                <w:sz w:val="24"/>
                <w:szCs w:val="24"/>
              </w:rPr>
              <w:t>розшаровуватися</w:t>
            </w:r>
            <w:proofErr w:type="spellEnd"/>
            <w:r w:rsidR="00D50B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BE1">
              <w:rPr>
                <w:rFonts w:ascii="Arial" w:hAnsi="Arial" w:cs="Arial"/>
                <w:sz w:val="24"/>
                <w:szCs w:val="24"/>
              </w:rPr>
              <w:t>п</w:t>
            </w:r>
            <w:r w:rsidR="00D50BE1" w:rsidRPr="007D0F1E">
              <w:rPr>
                <w:rFonts w:ascii="Arial" w:hAnsi="Arial" w:cs="Arial"/>
                <w:sz w:val="24"/>
                <w:szCs w:val="24"/>
              </w:rPr>
              <w:t>і</w:t>
            </w:r>
            <w:r w:rsidR="00D50BE1">
              <w:rPr>
                <w:rFonts w:ascii="Arial" w:hAnsi="Arial" w:cs="Arial"/>
                <w:sz w:val="24"/>
                <w:szCs w:val="24"/>
              </w:rPr>
              <w:t>сля</w:t>
            </w:r>
            <w:proofErr w:type="spellEnd"/>
            <w:r w:rsidR="00D50B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BE1">
              <w:rPr>
                <w:rFonts w:ascii="Arial" w:hAnsi="Arial" w:cs="Arial"/>
                <w:sz w:val="24"/>
                <w:szCs w:val="24"/>
              </w:rPr>
              <w:t>тривалого</w:t>
            </w:r>
            <w:proofErr w:type="spellEnd"/>
            <w:r w:rsidR="00D50BE1">
              <w:rPr>
                <w:rFonts w:ascii="Arial" w:hAnsi="Arial" w:cs="Arial"/>
                <w:sz w:val="24"/>
                <w:szCs w:val="24"/>
              </w:rPr>
              <w:t xml:space="preserve"> простою</w:t>
            </w:r>
          </w:p>
        </w:tc>
      </w:tr>
      <w:tr w:rsidR="00775A81" w:rsidRPr="007D0F1E" w:rsidTr="0059631A">
        <w:tc>
          <w:tcPr>
            <w:tcW w:w="5026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Колір</w:t>
            </w:r>
            <w:proofErr w:type="spellEnd"/>
          </w:p>
        </w:tc>
        <w:tc>
          <w:tcPr>
            <w:tcW w:w="5027" w:type="dxa"/>
          </w:tcPr>
          <w:p w:rsidR="00775A81" w:rsidRPr="007D0F1E" w:rsidRDefault="0003797E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Жовтуват</w:t>
            </w:r>
            <w:r w:rsidR="00D50BE1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="00D50B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BE1">
              <w:rPr>
                <w:rFonts w:ascii="Arial" w:hAnsi="Arial" w:cs="Arial"/>
                <w:sz w:val="24"/>
                <w:szCs w:val="24"/>
              </w:rPr>
              <w:t>або</w:t>
            </w:r>
            <w:proofErr w:type="spellEnd"/>
            <w:r w:rsidR="00D50B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BE1">
              <w:rPr>
                <w:rFonts w:ascii="Arial" w:hAnsi="Arial" w:cs="Arial"/>
                <w:sz w:val="24"/>
                <w:szCs w:val="24"/>
              </w:rPr>
              <w:t>в</w:t>
            </w:r>
            <w:r w:rsidR="00775A81" w:rsidRPr="007D0F1E">
              <w:rPr>
                <w:rFonts w:ascii="Arial" w:hAnsi="Arial" w:cs="Arial"/>
                <w:sz w:val="24"/>
                <w:szCs w:val="24"/>
              </w:rPr>
              <w:t>икористаного</w:t>
            </w:r>
            <w:proofErr w:type="spellEnd"/>
            <w:r w:rsidR="00775A81" w:rsidRPr="007D0F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5A81" w:rsidRPr="007D0F1E">
              <w:rPr>
                <w:rFonts w:ascii="Arial" w:hAnsi="Arial" w:cs="Arial"/>
                <w:sz w:val="24"/>
                <w:szCs w:val="24"/>
              </w:rPr>
              <w:t>барвника</w:t>
            </w:r>
            <w:proofErr w:type="spellEnd"/>
          </w:p>
        </w:tc>
      </w:tr>
      <w:tr w:rsidR="00775A81" w:rsidRPr="007D0F1E" w:rsidTr="0059631A">
        <w:tc>
          <w:tcPr>
            <w:tcW w:w="5026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Агрегатний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стан</w:t>
            </w:r>
          </w:p>
        </w:tc>
        <w:tc>
          <w:tcPr>
            <w:tcW w:w="5027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Рідина</w:t>
            </w:r>
            <w:proofErr w:type="spellEnd"/>
          </w:p>
        </w:tc>
      </w:tr>
      <w:tr w:rsidR="00775A81" w:rsidRPr="007D0F1E" w:rsidTr="0059631A">
        <w:tc>
          <w:tcPr>
            <w:tcW w:w="5026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Запах</w:t>
            </w:r>
          </w:p>
        </w:tc>
        <w:tc>
          <w:tcPr>
            <w:tcW w:w="5027" w:type="dxa"/>
          </w:tcPr>
          <w:p w:rsidR="00775A81" w:rsidRPr="007D0F1E" w:rsidRDefault="00D50BE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Сировини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запашки</w:t>
            </w:r>
          </w:p>
        </w:tc>
      </w:tr>
      <w:tr w:rsidR="00775A81" w:rsidRPr="007D0F1E" w:rsidTr="0059631A">
        <w:tc>
          <w:tcPr>
            <w:tcW w:w="5026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1E">
              <w:rPr>
                <w:rFonts w:ascii="Arial" w:hAnsi="Arial" w:cs="Arial"/>
                <w:sz w:val="24"/>
                <w:szCs w:val="24"/>
              </w:rPr>
              <w:t>рН</w:t>
            </w:r>
          </w:p>
        </w:tc>
        <w:tc>
          <w:tcPr>
            <w:tcW w:w="5027" w:type="dxa"/>
          </w:tcPr>
          <w:p w:rsidR="00775A81" w:rsidRPr="007D0F1E" w:rsidRDefault="00D50BE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5,0-11</w:t>
            </w:r>
          </w:p>
        </w:tc>
      </w:tr>
      <w:tr w:rsidR="00775A81" w:rsidRPr="007D0F1E" w:rsidTr="0059631A">
        <w:tc>
          <w:tcPr>
            <w:tcW w:w="5026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Щільність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>, 20ºС</w:t>
            </w:r>
          </w:p>
        </w:tc>
        <w:tc>
          <w:tcPr>
            <w:tcW w:w="5027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50BE1">
              <w:rPr>
                <w:rFonts w:ascii="Arial" w:hAnsi="Arial" w:cs="Arial"/>
                <w:sz w:val="24"/>
                <w:szCs w:val="24"/>
              </w:rPr>
              <w:t>,8</w:t>
            </w:r>
            <w:r w:rsidRPr="007D0F1E">
              <w:rPr>
                <w:rFonts w:ascii="Arial" w:hAnsi="Arial" w:cs="Arial"/>
                <w:sz w:val="24"/>
                <w:szCs w:val="24"/>
              </w:rPr>
              <w:t>-1,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5A81" w:rsidRPr="007D0F1E" w:rsidTr="0059631A">
        <w:tc>
          <w:tcPr>
            <w:tcW w:w="5026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Розчинність</w:t>
            </w:r>
            <w:proofErr w:type="spellEnd"/>
            <w:r w:rsidRPr="007D0F1E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воді</w:t>
            </w:r>
            <w:proofErr w:type="spellEnd"/>
          </w:p>
        </w:tc>
        <w:tc>
          <w:tcPr>
            <w:tcW w:w="5027" w:type="dxa"/>
          </w:tcPr>
          <w:p w:rsidR="00775A81" w:rsidRPr="007D0F1E" w:rsidRDefault="00775A81" w:rsidP="00596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F1E">
              <w:rPr>
                <w:rFonts w:ascii="Arial" w:hAnsi="Arial" w:cs="Arial"/>
                <w:sz w:val="24"/>
                <w:szCs w:val="24"/>
              </w:rPr>
              <w:t>Необмежена</w:t>
            </w:r>
            <w:proofErr w:type="spellEnd"/>
          </w:p>
        </w:tc>
      </w:tr>
    </w:tbl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t>Також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див. РОЗДІЛ 5: </w:t>
      </w:r>
      <w:proofErr w:type="spellStart"/>
      <w:r w:rsidRPr="007D0F1E">
        <w:rPr>
          <w:rFonts w:ascii="Arial" w:hAnsi="Arial" w:cs="Arial"/>
          <w:sz w:val="24"/>
          <w:szCs w:val="24"/>
        </w:rPr>
        <w:t>Протипожежні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заходи</w:t>
      </w:r>
    </w:p>
    <w:p w:rsidR="00775A81" w:rsidRDefault="00775A81" w:rsidP="00775A81"/>
    <w:p w:rsidR="00775A81" w:rsidRPr="00BF6301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301">
        <w:rPr>
          <w:rFonts w:ascii="Arial" w:hAnsi="Arial" w:cs="Arial"/>
          <w:sz w:val="24"/>
          <w:szCs w:val="24"/>
        </w:rPr>
        <w:t>СТАБІЛЬНІСТЬ ТА РЕАКЦІЙНА ЗДАТНІСТЬ</w:t>
      </w:r>
    </w:p>
    <w:p w:rsidR="00775A81" w:rsidRPr="00F57B06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Нестабільність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>:</w:t>
      </w:r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цей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матеріал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вважається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стабільним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, але </w:t>
      </w:r>
      <w:proofErr w:type="spellStart"/>
      <w:r w:rsidRPr="00F57B06">
        <w:rPr>
          <w:rFonts w:ascii="Arial" w:hAnsi="Arial" w:cs="Arial"/>
          <w:sz w:val="24"/>
          <w:szCs w:val="24"/>
        </w:rPr>
        <w:t>варто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уникати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нагрівання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вище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57B06">
        <w:rPr>
          <w:rFonts w:ascii="Arial" w:hAnsi="Arial" w:cs="Arial"/>
          <w:sz w:val="24"/>
          <w:szCs w:val="24"/>
        </w:rPr>
        <w:t xml:space="preserve">100ºС, коли </w:t>
      </w:r>
      <w:proofErr w:type="spellStart"/>
      <w:r w:rsidRPr="00F57B06">
        <w:rPr>
          <w:rFonts w:ascii="Arial" w:hAnsi="Arial" w:cs="Arial"/>
          <w:sz w:val="24"/>
          <w:szCs w:val="24"/>
        </w:rPr>
        <w:t>починається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розкладання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поверхнево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активних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речовин</w:t>
      </w:r>
      <w:proofErr w:type="spellEnd"/>
      <w:r w:rsidRPr="00F57B06">
        <w:rPr>
          <w:rFonts w:ascii="Arial" w:hAnsi="Arial" w:cs="Arial"/>
          <w:sz w:val="24"/>
          <w:szCs w:val="24"/>
        </w:rPr>
        <w:t>.</w:t>
      </w:r>
    </w:p>
    <w:p w:rsidR="00775A8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75A81" w:rsidRPr="00F57B06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Небезпечні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продукти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розкладу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>:</w:t>
      </w:r>
      <w:r w:rsidRPr="00F57B06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F57B06">
        <w:rPr>
          <w:rFonts w:ascii="Arial" w:hAnsi="Arial" w:cs="Arial"/>
          <w:sz w:val="24"/>
          <w:szCs w:val="24"/>
        </w:rPr>
        <w:t>відомо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характерних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небезпечних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продуктів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розкладу</w:t>
      </w:r>
      <w:proofErr w:type="spellEnd"/>
      <w:r w:rsidRPr="00F57B06">
        <w:rPr>
          <w:rFonts w:ascii="Arial" w:hAnsi="Arial" w:cs="Arial"/>
          <w:sz w:val="24"/>
          <w:szCs w:val="24"/>
        </w:rPr>
        <w:t>.</w:t>
      </w:r>
    </w:p>
    <w:p w:rsidR="00775A8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75A8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57B06">
        <w:rPr>
          <w:rFonts w:ascii="Arial" w:hAnsi="Arial" w:cs="Arial"/>
          <w:sz w:val="24"/>
          <w:szCs w:val="24"/>
          <w:u w:val="single"/>
        </w:rPr>
        <w:t>Несумісність</w:t>
      </w:r>
      <w:proofErr w:type="spellEnd"/>
      <w:r w:rsidRPr="00F57B06">
        <w:rPr>
          <w:rFonts w:ascii="Arial" w:hAnsi="Arial" w:cs="Arial"/>
          <w:sz w:val="24"/>
          <w:szCs w:val="24"/>
          <w:u w:val="single"/>
        </w:rPr>
        <w:t>:</w:t>
      </w:r>
      <w:r w:rsidRPr="00F57B06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F57B06">
        <w:rPr>
          <w:rFonts w:ascii="Arial" w:hAnsi="Arial" w:cs="Arial"/>
          <w:sz w:val="24"/>
          <w:szCs w:val="24"/>
        </w:rPr>
        <w:t>рекомендується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змішувати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цей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продукт з </w:t>
      </w:r>
      <w:proofErr w:type="spellStart"/>
      <w:r w:rsidRPr="00F57B06">
        <w:rPr>
          <w:rFonts w:ascii="Arial" w:hAnsi="Arial" w:cs="Arial"/>
          <w:sz w:val="24"/>
          <w:szCs w:val="24"/>
        </w:rPr>
        <w:t>іншими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миючими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композиціями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в одному </w:t>
      </w:r>
      <w:proofErr w:type="spellStart"/>
      <w:r w:rsidRPr="00F57B06">
        <w:rPr>
          <w:rFonts w:ascii="Arial" w:hAnsi="Arial" w:cs="Arial"/>
          <w:sz w:val="24"/>
          <w:szCs w:val="24"/>
        </w:rPr>
        <w:t>циклі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миття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F57B06">
        <w:rPr>
          <w:rFonts w:ascii="Arial" w:hAnsi="Arial" w:cs="Arial"/>
          <w:sz w:val="24"/>
          <w:szCs w:val="24"/>
        </w:rPr>
        <w:t>також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із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сполуками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які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містять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активний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хлор та перекис </w:t>
      </w:r>
      <w:proofErr w:type="spellStart"/>
      <w:r w:rsidRPr="00F57B06">
        <w:rPr>
          <w:rFonts w:ascii="Arial" w:hAnsi="Arial" w:cs="Arial"/>
          <w:sz w:val="24"/>
          <w:szCs w:val="24"/>
        </w:rPr>
        <w:t>водню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або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його</w:t>
      </w:r>
      <w:proofErr w:type="spellEnd"/>
      <w:r w:rsidRPr="00F57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B06">
        <w:rPr>
          <w:rFonts w:ascii="Arial" w:hAnsi="Arial" w:cs="Arial"/>
          <w:sz w:val="24"/>
          <w:szCs w:val="24"/>
        </w:rPr>
        <w:t>похідні</w:t>
      </w:r>
      <w:proofErr w:type="spellEnd"/>
      <w:r w:rsidRPr="00F57B06">
        <w:rPr>
          <w:rFonts w:ascii="Arial" w:hAnsi="Arial" w:cs="Arial"/>
          <w:sz w:val="24"/>
          <w:szCs w:val="24"/>
        </w:rPr>
        <w:t>.</w:t>
      </w:r>
    </w:p>
    <w:p w:rsidR="00775A81" w:rsidRPr="00F57B06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Pr="00BF6301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301">
        <w:rPr>
          <w:rFonts w:ascii="Arial" w:hAnsi="Arial" w:cs="Arial"/>
          <w:sz w:val="24"/>
          <w:szCs w:val="24"/>
        </w:rPr>
        <w:t>ТОКСИКОЛОГІЧНІ ВІДОМОСТІ</w:t>
      </w:r>
    </w:p>
    <w:p w:rsidR="00775A81" w:rsidRPr="00BF630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6301">
        <w:rPr>
          <w:rFonts w:ascii="Arial" w:hAnsi="Arial" w:cs="Arial"/>
          <w:sz w:val="24"/>
          <w:szCs w:val="24"/>
        </w:rPr>
        <w:t>Засіб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BF6301">
        <w:rPr>
          <w:rFonts w:ascii="Arial" w:hAnsi="Arial" w:cs="Arial"/>
          <w:sz w:val="24"/>
          <w:szCs w:val="24"/>
        </w:rPr>
        <w:t>ступеню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дії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BF6301">
        <w:rPr>
          <w:rFonts w:ascii="Arial" w:hAnsi="Arial" w:cs="Arial"/>
          <w:sz w:val="24"/>
          <w:szCs w:val="24"/>
        </w:rPr>
        <w:t>організм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по ГОСТ 12.1.007-76 </w:t>
      </w:r>
      <w:proofErr w:type="spellStart"/>
      <w:r w:rsidRPr="00BF6301">
        <w:rPr>
          <w:rFonts w:ascii="Arial" w:hAnsi="Arial" w:cs="Arial"/>
          <w:sz w:val="24"/>
          <w:szCs w:val="24"/>
        </w:rPr>
        <w:t>належить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до 3 </w:t>
      </w:r>
      <w:proofErr w:type="spellStart"/>
      <w:r w:rsidRPr="00BF6301">
        <w:rPr>
          <w:rFonts w:ascii="Arial" w:hAnsi="Arial" w:cs="Arial"/>
          <w:sz w:val="24"/>
          <w:szCs w:val="24"/>
        </w:rPr>
        <w:t>класу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помірно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небезпечних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речовин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BF6301">
        <w:rPr>
          <w:rFonts w:ascii="Arial" w:hAnsi="Arial" w:cs="Arial"/>
          <w:sz w:val="24"/>
          <w:szCs w:val="24"/>
        </w:rPr>
        <w:t>введенні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F6301">
        <w:rPr>
          <w:rFonts w:ascii="Arial" w:hAnsi="Arial" w:cs="Arial"/>
          <w:sz w:val="24"/>
          <w:szCs w:val="24"/>
        </w:rPr>
        <w:t>шлунок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і до 2 </w:t>
      </w:r>
      <w:proofErr w:type="spellStart"/>
      <w:r w:rsidRPr="00BF6301">
        <w:rPr>
          <w:rFonts w:ascii="Arial" w:hAnsi="Arial" w:cs="Arial"/>
          <w:sz w:val="24"/>
          <w:szCs w:val="24"/>
        </w:rPr>
        <w:t>класу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високо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небезпечних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речовин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при </w:t>
      </w:r>
      <w:proofErr w:type="spellStart"/>
      <w:r w:rsidRPr="00BF6301">
        <w:rPr>
          <w:rFonts w:ascii="Arial" w:hAnsi="Arial" w:cs="Arial"/>
          <w:sz w:val="24"/>
          <w:szCs w:val="24"/>
        </w:rPr>
        <w:t>інгаляційному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впливі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(у </w:t>
      </w:r>
      <w:proofErr w:type="spellStart"/>
      <w:r w:rsidRPr="00BF6301">
        <w:rPr>
          <w:rFonts w:ascii="Arial" w:hAnsi="Arial" w:cs="Arial"/>
          <w:sz w:val="24"/>
          <w:szCs w:val="24"/>
        </w:rPr>
        <w:t>формі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аерозолю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BF6301">
        <w:rPr>
          <w:rFonts w:ascii="Arial" w:hAnsi="Arial" w:cs="Arial"/>
          <w:sz w:val="24"/>
          <w:szCs w:val="24"/>
        </w:rPr>
        <w:t>парів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), у </w:t>
      </w:r>
      <w:proofErr w:type="spellStart"/>
      <w:r w:rsidRPr="00BF6301">
        <w:rPr>
          <w:rFonts w:ascii="Arial" w:hAnsi="Arial" w:cs="Arial"/>
          <w:sz w:val="24"/>
          <w:szCs w:val="24"/>
        </w:rPr>
        <w:t>вигляді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концентрату </w:t>
      </w:r>
      <w:proofErr w:type="spellStart"/>
      <w:r w:rsidRPr="00BF6301">
        <w:rPr>
          <w:rFonts w:ascii="Arial" w:hAnsi="Arial" w:cs="Arial"/>
          <w:sz w:val="24"/>
          <w:szCs w:val="24"/>
        </w:rPr>
        <w:t>має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виражену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місцево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подразнюючу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дію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BF6301">
        <w:rPr>
          <w:rFonts w:ascii="Arial" w:hAnsi="Arial" w:cs="Arial"/>
          <w:sz w:val="24"/>
          <w:szCs w:val="24"/>
        </w:rPr>
        <w:t>шкіру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6301">
        <w:rPr>
          <w:rFonts w:ascii="Arial" w:hAnsi="Arial" w:cs="Arial"/>
          <w:sz w:val="24"/>
          <w:szCs w:val="24"/>
        </w:rPr>
        <w:t>викликає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опіки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) та </w:t>
      </w:r>
      <w:proofErr w:type="spellStart"/>
      <w:r w:rsidRPr="00BF6301">
        <w:rPr>
          <w:rFonts w:ascii="Arial" w:hAnsi="Arial" w:cs="Arial"/>
          <w:sz w:val="24"/>
          <w:szCs w:val="24"/>
        </w:rPr>
        <w:t>слизові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оболонки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очей (</w:t>
      </w:r>
      <w:proofErr w:type="spellStart"/>
      <w:r w:rsidRPr="00BF6301">
        <w:rPr>
          <w:rFonts w:ascii="Arial" w:hAnsi="Arial" w:cs="Arial"/>
          <w:sz w:val="24"/>
          <w:szCs w:val="24"/>
        </w:rPr>
        <w:t>пошкоджує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рогівку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), не </w:t>
      </w:r>
      <w:proofErr w:type="spellStart"/>
      <w:r w:rsidRPr="00BF6301">
        <w:rPr>
          <w:rFonts w:ascii="Arial" w:hAnsi="Arial" w:cs="Arial"/>
          <w:sz w:val="24"/>
          <w:szCs w:val="24"/>
        </w:rPr>
        <w:t>має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сенсибілізуючої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BF6301">
        <w:rPr>
          <w:rFonts w:ascii="Arial" w:hAnsi="Arial" w:cs="Arial"/>
          <w:sz w:val="24"/>
          <w:szCs w:val="24"/>
        </w:rPr>
        <w:t>кумулятивної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301">
        <w:rPr>
          <w:rFonts w:ascii="Arial" w:hAnsi="Arial" w:cs="Arial"/>
          <w:sz w:val="24"/>
          <w:szCs w:val="24"/>
        </w:rPr>
        <w:t>дії</w:t>
      </w:r>
      <w:proofErr w:type="spellEnd"/>
      <w:r w:rsidRPr="00BF6301">
        <w:rPr>
          <w:rFonts w:ascii="Arial" w:hAnsi="Arial" w:cs="Arial"/>
          <w:sz w:val="24"/>
          <w:szCs w:val="24"/>
        </w:rPr>
        <w:t xml:space="preserve">. </w:t>
      </w:r>
    </w:p>
    <w:p w:rsidR="00775A81" w:rsidRDefault="00775A81" w:rsidP="00775A81"/>
    <w:p w:rsidR="00775A81" w:rsidRPr="00BF6301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301">
        <w:rPr>
          <w:rFonts w:ascii="Arial" w:hAnsi="Arial" w:cs="Arial"/>
          <w:sz w:val="24"/>
          <w:szCs w:val="24"/>
        </w:rPr>
        <w:t>ВІДОМОСТІ ЩО СТОСУЮТЬСЯ ЕКОЛОГІЇ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5A8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t>Засіб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відноситься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D0F1E">
        <w:rPr>
          <w:rFonts w:ascii="Arial" w:hAnsi="Arial" w:cs="Arial"/>
          <w:sz w:val="24"/>
          <w:szCs w:val="24"/>
        </w:rPr>
        <w:t>сполук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0F1E">
        <w:rPr>
          <w:rFonts w:ascii="Arial" w:hAnsi="Arial" w:cs="Arial"/>
          <w:sz w:val="24"/>
          <w:szCs w:val="24"/>
        </w:rPr>
        <w:t>які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піддаються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повній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біологічній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деградації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у природному </w:t>
      </w:r>
      <w:proofErr w:type="spellStart"/>
      <w:r w:rsidRPr="007D0F1E">
        <w:rPr>
          <w:rFonts w:ascii="Arial" w:hAnsi="Arial" w:cs="Arial"/>
          <w:sz w:val="24"/>
          <w:szCs w:val="24"/>
        </w:rPr>
        <w:t>середовищі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Pr="00BF6301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301">
        <w:rPr>
          <w:rFonts w:ascii="Arial" w:hAnsi="Arial" w:cs="Arial"/>
          <w:sz w:val="24"/>
          <w:szCs w:val="24"/>
        </w:rPr>
        <w:t>ВКАЗІВКИ ЩОДО ЗНИЩЕННЯ ВІДХОДІВ</w:t>
      </w:r>
    </w:p>
    <w:p w:rsidR="00775A81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F1E">
        <w:rPr>
          <w:rFonts w:ascii="Arial" w:hAnsi="Arial" w:cs="Arial"/>
          <w:sz w:val="24"/>
          <w:szCs w:val="24"/>
        </w:rPr>
        <w:t xml:space="preserve">Не </w:t>
      </w:r>
      <w:proofErr w:type="spellStart"/>
      <w:r w:rsidRPr="007D0F1E">
        <w:rPr>
          <w:rFonts w:ascii="Arial" w:hAnsi="Arial" w:cs="Arial"/>
          <w:sz w:val="24"/>
          <w:szCs w:val="24"/>
        </w:rPr>
        <w:t>допускати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попадання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нерозбавленого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продукту в </w:t>
      </w:r>
      <w:proofErr w:type="spellStart"/>
      <w:r w:rsidRPr="007D0F1E">
        <w:rPr>
          <w:rFonts w:ascii="Arial" w:hAnsi="Arial" w:cs="Arial"/>
          <w:sz w:val="24"/>
          <w:szCs w:val="24"/>
        </w:rPr>
        <w:t>стічні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D0F1E">
        <w:rPr>
          <w:rFonts w:ascii="Arial" w:hAnsi="Arial" w:cs="Arial"/>
          <w:sz w:val="24"/>
          <w:szCs w:val="24"/>
        </w:rPr>
        <w:t>поверхневі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або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підземні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води і в </w:t>
      </w:r>
      <w:proofErr w:type="spellStart"/>
      <w:r w:rsidRPr="007D0F1E">
        <w:rPr>
          <w:rFonts w:ascii="Arial" w:hAnsi="Arial" w:cs="Arial"/>
          <w:sz w:val="24"/>
          <w:szCs w:val="24"/>
        </w:rPr>
        <w:t>каналізацію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D0F1E">
        <w:rPr>
          <w:rFonts w:ascii="Arial" w:hAnsi="Arial" w:cs="Arial"/>
          <w:sz w:val="24"/>
          <w:szCs w:val="24"/>
        </w:rPr>
        <w:t>Змиви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</w:rPr>
        <w:t>каналізаційну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систему </w:t>
      </w:r>
      <w:proofErr w:type="spellStart"/>
      <w:r w:rsidRPr="007D0F1E">
        <w:rPr>
          <w:rFonts w:ascii="Arial" w:hAnsi="Arial" w:cs="Arial"/>
          <w:sz w:val="24"/>
          <w:szCs w:val="24"/>
        </w:rPr>
        <w:t>засобу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слід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проводити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тільки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D0F1E">
        <w:rPr>
          <w:rFonts w:ascii="Arial" w:hAnsi="Arial" w:cs="Arial"/>
          <w:sz w:val="24"/>
          <w:szCs w:val="24"/>
        </w:rPr>
        <w:t>розведеному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вигляді</w:t>
      </w:r>
      <w:proofErr w:type="spellEnd"/>
      <w:r w:rsidRPr="007D0F1E">
        <w:rPr>
          <w:rFonts w:ascii="Arial" w:hAnsi="Arial" w:cs="Arial"/>
          <w:sz w:val="24"/>
          <w:szCs w:val="24"/>
        </w:rPr>
        <w:t>.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A81" w:rsidRPr="004D5D79" w:rsidRDefault="00775A81" w:rsidP="00775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D79">
        <w:rPr>
          <w:rFonts w:ascii="Arial" w:hAnsi="Arial" w:cs="Arial"/>
          <w:sz w:val="24"/>
          <w:szCs w:val="24"/>
        </w:rPr>
        <w:t>ВКАЗІВКИ ЩОДО ТРА</w:t>
      </w:r>
      <w:r w:rsidR="007A3DCA">
        <w:rPr>
          <w:rFonts w:ascii="Arial" w:hAnsi="Arial" w:cs="Arial"/>
          <w:sz w:val="24"/>
          <w:szCs w:val="24"/>
        </w:rPr>
        <w:t>Н</w:t>
      </w:r>
      <w:r w:rsidRPr="004D5D79">
        <w:rPr>
          <w:rFonts w:ascii="Arial" w:hAnsi="Arial" w:cs="Arial"/>
          <w:sz w:val="24"/>
          <w:szCs w:val="24"/>
        </w:rPr>
        <w:t>СПОРТУВАННЯ</w:t>
      </w:r>
    </w:p>
    <w:p w:rsidR="00775A81" w:rsidRPr="007D0F1E" w:rsidRDefault="00775A81" w:rsidP="00775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0F1E">
        <w:rPr>
          <w:rFonts w:ascii="Arial" w:hAnsi="Arial" w:cs="Arial"/>
          <w:sz w:val="24"/>
          <w:szCs w:val="24"/>
        </w:rPr>
        <w:t>Засоби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транспортують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усіма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видами </w:t>
      </w:r>
      <w:proofErr w:type="spellStart"/>
      <w:r w:rsidRPr="007D0F1E">
        <w:rPr>
          <w:rFonts w:ascii="Arial" w:hAnsi="Arial" w:cs="Arial"/>
          <w:sz w:val="24"/>
          <w:szCs w:val="24"/>
        </w:rPr>
        <w:t>транспортних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F1E">
        <w:rPr>
          <w:rFonts w:ascii="Arial" w:hAnsi="Arial" w:cs="Arial"/>
          <w:sz w:val="24"/>
          <w:szCs w:val="24"/>
        </w:rPr>
        <w:t>засобів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як мало </w:t>
      </w:r>
      <w:proofErr w:type="spellStart"/>
      <w:r w:rsidRPr="007D0F1E">
        <w:rPr>
          <w:rFonts w:ascii="Arial" w:hAnsi="Arial" w:cs="Arial"/>
          <w:sz w:val="24"/>
          <w:szCs w:val="24"/>
        </w:rPr>
        <w:t>небезпечний</w:t>
      </w:r>
      <w:proofErr w:type="spellEnd"/>
      <w:r w:rsidRPr="007D0F1E">
        <w:rPr>
          <w:rFonts w:ascii="Arial" w:hAnsi="Arial" w:cs="Arial"/>
          <w:sz w:val="24"/>
          <w:szCs w:val="24"/>
        </w:rPr>
        <w:t xml:space="preserve"> продукт.</w:t>
      </w:r>
    </w:p>
    <w:p w:rsidR="00775A81" w:rsidRDefault="00775A81" w:rsidP="00775A81"/>
    <w:p w:rsidR="00775A81" w:rsidRDefault="00775A81" w:rsidP="00775A81"/>
    <w:p w:rsidR="00D35C01" w:rsidRDefault="00D35C0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p w:rsidR="00775A81" w:rsidRDefault="00775A81"/>
    <w:sectPr w:rsidR="00775A81" w:rsidSect="00775A8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51906"/>
    <w:multiLevelType w:val="hybridMultilevel"/>
    <w:tmpl w:val="71CA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81"/>
    <w:rsid w:val="0003797E"/>
    <w:rsid w:val="000A7DD5"/>
    <w:rsid w:val="00260335"/>
    <w:rsid w:val="00511D7D"/>
    <w:rsid w:val="00537812"/>
    <w:rsid w:val="00775A81"/>
    <w:rsid w:val="007A3DCA"/>
    <w:rsid w:val="00941348"/>
    <w:rsid w:val="00CC0759"/>
    <w:rsid w:val="00CC6F68"/>
    <w:rsid w:val="00D35C01"/>
    <w:rsid w:val="00D50BE1"/>
    <w:rsid w:val="00E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6AB3-160D-487A-A5D1-D25E3DDE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81"/>
    <w:pPr>
      <w:ind w:left="720"/>
      <w:contextualSpacing/>
    </w:pPr>
  </w:style>
  <w:style w:type="table" w:styleId="a4">
    <w:name w:val="Table Grid"/>
    <w:basedOn w:val="a1"/>
    <w:uiPriority w:val="39"/>
    <w:rsid w:val="0077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2019-08-23T11:42:00Z</dcterms:created>
  <dcterms:modified xsi:type="dcterms:W3CDTF">2019-11-11T06:48:00Z</dcterms:modified>
</cp:coreProperties>
</file>